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8D56B" w14:textId="79A3B652" w:rsidR="00B2321A" w:rsidRPr="008F057D" w:rsidRDefault="00E32F1C" w:rsidP="00E32F1C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bookmarkStart w:id="0" w:name="_Hlk136853201"/>
      <w:r w:rsidRPr="008F057D">
        <w:rPr>
          <w:rFonts w:ascii="Garamond" w:hAnsi="Garamond"/>
          <w:sz w:val="24"/>
          <w:szCs w:val="24"/>
          <w:lang w:val="sq-AL"/>
        </w:rPr>
        <w:t>GJYKATA EVROPIANE E TË DREJTAVE TË NJERIUT</w:t>
      </w:r>
    </w:p>
    <w:p w14:paraId="6FA8B7A8" w14:textId="77777777" w:rsidR="007B259E" w:rsidRPr="008F057D" w:rsidRDefault="007B259E" w:rsidP="00E32F1C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>SEKSIONI I TRETË</w:t>
      </w:r>
    </w:p>
    <w:p w14:paraId="62580408" w14:textId="77777777" w:rsidR="007B259E" w:rsidRPr="008F057D" w:rsidRDefault="007B259E" w:rsidP="00E32F1C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</w:p>
    <w:p w14:paraId="659F8577" w14:textId="45951656" w:rsidR="007B259E" w:rsidRPr="008F057D" w:rsidRDefault="007B259E" w:rsidP="00E32F1C">
      <w:pPr>
        <w:spacing w:after="0" w:line="240" w:lineRule="auto"/>
        <w:ind w:firstLine="284"/>
        <w:jc w:val="center"/>
        <w:outlineLvl w:val="0"/>
        <w:rPr>
          <w:rFonts w:ascii="Garamond" w:hAnsi="Garamond"/>
          <w:b/>
          <w:sz w:val="24"/>
          <w:szCs w:val="24"/>
          <w:lang w:val="sq-AL"/>
        </w:rPr>
      </w:pPr>
      <w:r w:rsidRPr="008F057D">
        <w:rPr>
          <w:rFonts w:ascii="Garamond" w:hAnsi="Garamond"/>
          <w:b/>
          <w:sz w:val="24"/>
          <w:szCs w:val="24"/>
          <w:lang w:val="sq-AL"/>
        </w:rPr>
        <w:t xml:space="preserve">ÇËSHTJA </w:t>
      </w:r>
      <w:r w:rsidR="00820335" w:rsidRPr="008F057D">
        <w:rPr>
          <w:rFonts w:ascii="Garamond" w:hAnsi="Garamond"/>
          <w:b/>
          <w:sz w:val="24"/>
          <w:szCs w:val="24"/>
          <w:lang w:val="sq-AL"/>
        </w:rPr>
        <w:t>VICKTORIA SHPK</w:t>
      </w:r>
      <w:r w:rsidRPr="008F057D">
        <w:rPr>
          <w:rFonts w:ascii="Garamond" w:hAnsi="Garamond"/>
          <w:b/>
          <w:sz w:val="24"/>
          <w:szCs w:val="24"/>
          <w:lang w:val="sq-AL"/>
        </w:rPr>
        <w:t xml:space="preserve"> KUNDËR SHQIPËRISË</w:t>
      </w:r>
    </w:p>
    <w:p w14:paraId="33D008E9" w14:textId="1C1FEFAF" w:rsidR="007B259E" w:rsidRPr="008F057D" w:rsidRDefault="007B259E" w:rsidP="00E32F1C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i/>
          <w:sz w:val="24"/>
          <w:szCs w:val="24"/>
          <w:lang w:val="sq-AL"/>
        </w:rPr>
        <w:t xml:space="preserve">(Kërkesa nr. </w:t>
      </w:r>
      <w:r w:rsidR="00820335" w:rsidRPr="008F057D">
        <w:rPr>
          <w:rFonts w:ascii="Garamond" w:hAnsi="Garamond"/>
          <w:i/>
          <w:sz w:val="24"/>
          <w:szCs w:val="24"/>
          <w:lang w:val="sq-AL"/>
        </w:rPr>
        <w:t>31018/09</w:t>
      </w:r>
      <w:r w:rsidRPr="008F057D">
        <w:rPr>
          <w:rFonts w:ascii="Garamond" w:hAnsi="Garamond"/>
          <w:i/>
          <w:sz w:val="24"/>
          <w:szCs w:val="24"/>
          <w:lang w:val="sq-AL"/>
        </w:rPr>
        <w:t>)</w:t>
      </w:r>
    </w:p>
    <w:p w14:paraId="7A75BB5A" w14:textId="77777777" w:rsidR="00B2321A" w:rsidRPr="008F057D" w:rsidRDefault="00B2321A" w:rsidP="00E32F1C">
      <w:pPr>
        <w:spacing w:after="0" w:line="240" w:lineRule="auto"/>
        <w:ind w:firstLine="284"/>
        <w:jc w:val="center"/>
        <w:outlineLvl w:val="0"/>
        <w:rPr>
          <w:rFonts w:ascii="Garamond" w:hAnsi="Garamond"/>
          <w:sz w:val="24"/>
          <w:szCs w:val="24"/>
          <w:lang w:val="sq-AL"/>
        </w:rPr>
      </w:pPr>
    </w:p>
    <w:p w14:paraId="2F660D4C" w14:textId="6F606329" w:rsidR="004B2EA9" w:rsidRPr="008F057D" w:rsidRDefault="007B259E" w:rsidP="00E32F1C">
      <w:pPr>
        <w:spacing w:after="0" w:line="240" w:lineRule="auto"/>
        <w:ind w:firstLine="284"/>
        <w:jc w:val="center"/>
        <w:outlineLvl w:val="0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>VENDIM</w:t>
      </w:r>
    </w:p>
    <w:p w14:paraId="4E3F71CF" w14:textId="77777777" w:rsidR="007B259E" w:rsidRPr="008F057D" w:rsidRDefault="007B259E" w:rsidP="00E32F1C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72FDEBE3" w14:textId="77777777" w:rsidR="007B259E" w:rsidRPr="008F057D" w:rsidRDefault="007B259E" w:rsidP="00E32F1C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>STRASBURG</w:t>
      </w:r>
    </w:p>
    <w:p w14:paraId="124F4D91" w14:textId="2659940B" w:rsidR="007B259E" w:rsidRPr="008F057D" w:rsidRDefault="00820335" w:rsidP="00E32F1C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22 </w:t>
      </w:r>
      <w:r w:rsidR="0062491F" w:rsidRPr="008F057D">
        <w:rPr>
          <w:rFonts w:ascii="Garamond" w:hAnsi="Garamond"/>
          <w:sz w:val="24"/>
          <w:szCs w:val="24"/>
          <w:lang w:val="sq-AL"/>
        </w:rPr>
        <w:t xml:space="preserve">shkurt </w:t>
      </w:r>
      <w:r w:rsidRPr="008F057D">
        <w:rPr>
          <w:rFonts w:ascii="Garamond" w:hAnsi="Garamond"/>
          <w:sz w:val="24"/>
          <w:szCs w:val="24"/>
          <w:lang w:val="sq-AL"/>
        </w:rPr>
        <w:t>2024</w:t>
      </w:r>
    </w:p>
    <w:p w14:paraId="516C59A2" w14:textId="77777777" w:rsidR="00B2321A" w:rsidRPr="008F057D" w:rsidRDefault="00B2321A" w:rsidP="00E32F1C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14985A20" w14:textId="41A8AB5A" w:rsidR="007B259E" w:rsidRPr="008F057D" w:rsidRDefault="007B259E" w:rsidP="00E32F1C">
      <w:pPr>
        <w:spacing w:after="0" w:line="240" w:lineRule="auto"/>
        <w:ind w:firstLine="284"/>
        <w:jc w:val="center"/>
        <w:rPr>
          <w:rFonts w:ascii="Garamond" w:hAnsi="Garamond"/>
          <w:i/>
          <w:iCs/>
          <w:sz w:val="24"/>
          <w:szCs w:val="24"/>
          <w:lang w:val="sq-AL"/>
        </w:rPr>
      </w:pPr>
      <w:r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Ky vendim është </w:t>
      </w:r>
      <w:r w:rsidR="00B2321A" w:rsidRPr="008F057D">
        <w:rPr>
          <w:rFonts w:ascii="Garamond" w:hAnsi="Garamond"/>
          <w:i/>
          <w:iCs/>
          <w:sz w:val="24"/>
          <w:szCs w:val="24"/>
          <w:lang w:val="sq-AL"/>
        </w:rPr>
        <w:t>i form</w:t>
      </w:r>
      <w:r w:rsidR="00153AA4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B2321A" w:rsidRPr="008F057D">
        <w:rPr>
          <w:rFonts w:ascii="Garamond" w:hAnsi="Garamond"/>
          <w:i/>
          <w:iCs/>
          <w:sz w:val="24"/>
          <w:szCs w:val="24"/>
          <w:lang w:val="sq-AL"/>
        </w:rPr>
        <w:t>s s</w:t>
      </w:r>
      <w:r w:rsidR="00153AA4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B2321A"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 prer</w:t>
      </w:r>
      <w:r w:rsidR="00153AA4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B2321A" w:rsidRPr="008F057D">
        <w:rPr>
          <w:rFonts w:ascii="Garamond" w:hAnsi="Garamond"/>
          <w:i/>
          <w:iCs/>
          <w:sz w:val="24"/>
          <w:szCs w:val="24"/>
          <w:lang w:val="sq-AL"/>
        </w:rPr>
        <w:t>, por</w:t>
      </w:r>
      <w:r w:rsidR="00EF69FB"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 </w:t>
      </w:r>
      <w:r w:rsidRPr="008F057D">
        <w:rPr>
          <w:rFonts w:ascii="Garamond" w:hAnsi="Garamond"/>
          <w:i/>
          <w:iCs/>
          <w:sz w:val="24"/>
          <w:szCs w:val="24"/>
          <w:lang w:val="sq-AL"/>
        </w:rPr>
        <w:t>mund t</w:t>
      </w:r>
      <w:r w:rsidR="00E74B65"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ë bëhet subjekt i </w:t>
      </w:r>
      <w:r w:rsidR="00B2321A" w:rsidRPr="008F057D">
        <w:rPr>
          <w:rFonts w:ascii="Garamond" w:hAnsi="Garamond"/>
          <w:i/>
          <w:iCs/>
          <w:sz w:val="24"/>
          <w:szCs w:val="24"/>
          <w:lang w:val="sq-AL"/>
        </w:rPr>
        <w:t>r</w:t>
      </w:r>
      <w:r w:rsidRPr="008F057D">
        <w:rPr>
          <w:rFonts w:ascii="Garamond" w:hAnsi="Garamond"/>
          <w:i/>
          <w:iCs/>
          <w:sz w:val="24"/>
          <w:szCs w:val="24"/>
          <w:lang w:val="sq-AL"/>
        </w:rPr>
        <w:t>ishikimi</w:t>
      </w:r>
      <w:r w:rsidR="008659D0" w:rsidRPr="008F057D">
        <w:rPr>
          <w:rFonts w:ascii="Garamond" w:hAnsi="Garamond"/>
          <w:i/>
          <w:iCs/>
          <w:sz w:val="24"/>
          <w:szCs w:val="24"/>
          <w:lang w:val="sq-AL"/>
        </w:rPr>
        <w:t>t</w:t>
      </w:r>
      <w:r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 redaktues.</w:t>
      </w:r>
    </w:p>
    <w:p w14:paraId="7EC266B2" w14:textId="02EAB40D" w:rsidR="00E32F1C" w:rsidRPr="008F057D" w:rsidRDefault="00E32F1C" w:rsidP="00E32F1C">
      <w:pPr>
        <w:spacing w:after="0" w:line="240" w:lineRule="auto"/>
        <w:ind w:firstLine="284"/>
        <w:jc w:val="center"/>
        <w:rPr>
          <w:rFonts w:ascii="Garamond" w:hAnsi="Garamond"/>
          <w:i/>
          <w:iCs/>
          <w:sz w:val="24"/>
          <w:szCs w:val="24"/>
          <w:lang w:val="sq-AL"/>
        </w:rPr>
      </w:pPr>
    </w:p>
    <w:p w14:paraId="597294C8" w14:textId="278418E9" w:rsidR="007B259E" w:rsidRPr="008F057D" w:rsidRDefault="007B259E" w:rsidP="00E32F1C">
      <w:pPr>
        <w:pStyle w:val="JuCase"/>
        <w:rPr>
          <w:rFonts w:ascii="Garamond" w:hAnsi="Garamond"/>
          <w:szCs w:val="24"/>
          <w:lang w:val="sq-AL"/>
        </w:rPr>
      </w:pPr>
      <w:r w:rsidRPr="008F057D">
        <w:rPr>
          <w:rFonts w:ascii="Garamond" w:hAnsi="Garamond"/>
          <w:szCs w:val="24"/>
          <w:lang w:val="sq-AL"/>
        </w:rPr>
        <w:t xml:space="preserve">Në çështjen </w:t>
      </w:r>
      <w:r w:rsidR="00820335" w:rsidRPr="008F057D">
        <w:rPr>
          <w:rFonts w:ascii="Garamond" w:hAnsi="Garamond"/>
          <w:szCs w:val="24"/>
          <w:lang w:val="sq-AL"/>
        </w:rPr>
        <w:t xml:space="preserve">Vicktoria </w:t>
      </w:r>
      <w:r w:rsidR="008F057D" w:rsidRPr="008F057D">
        <w:rPr>
          <w:rFonts w:ascii="Garamond" w:hAnsi="Garamond"/>
          <w:szCs w:val="24"/>
          <w:lang w:val="sq-AL"/>
        </w:rPr>
        <w:t xml:space="preserve">sh.p.k. </w:t>
      </w:r>
      <w:r w:rsidRPr="008F057D">
        <w:rPr>
          <w:rFonts w:ascii="Garamond" w:hAnsi="Garamond"/>
          <w:szCs w:val="24"/>
          <w:lang w:val="sq-AL"/>
        </w:rPr>
        <w:t>kundër Shqipërisë,</w:t>
      </w:r>
    </w:p>
    <w:p w14:paraId="1BC2B046" w14:textId="4C7AA455" w:rsidR="007B259E" w:rsidRPr="008F057D" w:rsidRDefault="007B259E" w:rsidP="00E32F1C">
      <w:pPr>
        <w:pStyle w:val="ECHRPara"/>
        <w:rPr>
          <w:rFonts w:ascii="Garamond" w:hAnsi="Garamond"/>
          <w:szCs w:val="24"/>
          <w:lang w:val="sq-AL"/>
        </w:rPr>
      </w:pPr>
      <w:r w:rsidRPr="008F057D">
        <w:rPr>
          <w:rFonts w:ascii="Garamond" w:hAnsi="Garamond"/>
          <w:szCs w:val="24"/>
          <w:lang w:val="sq-AL"/>
        </w:rPr>
        <w:t xml:space="preserve">Gjykata Evropiane e të Drejtave të Njeriut (Seksioni i Tretë), e mbledhur si një </w:t>
      </w:r>
      <w:r w:rsidR="00B2321A" w:rsidRPr="008F057D">
        <w:rPr>
          <w:rFonts w:ascii="Garamond" w:hAnsi="Garamond"/>
          <w:szCs w:val="24"/>
          <w:lang w:val="sq-AL"/>
        </w:rPr>
        <w:t>Komitet</w:t>
      </w:r>
      <w:r w:rsidR="00EF69FB" w:rsidRPr="008F057D">
        <w:rPr>
          <w:rFonts w:ascii="Garamond" w:hAnsi="Garamond"/>
          <w:szCs w:val="24"/>
          <w:lang w:val="sq-AL"/>
        </w:rPr>
        <w:t xml:space="preserve"> </w:t>
      </w:r>
      <w:r w:rsidR="00B2321A" w:rsidRPr="008F057D">
        <w:rPr>
          <w:rFonts w:ascii="Garamond" w:hAnsi="Garamond"/>
          <w:szCs w:val="24"/>
          <w:lang w:val="sq-AL"/>
        </w:rPr>
        <w:t>i</w:t>
      </w:r>
      <w:r w:rsidRPr="008F057D">
        <w:rPr>
          <w:rFonts w:ascii="Garamond" w:hAnsi="Garamond"/>
          <w:szCs w:val="24"/>
          <w:lang w:val="sq-AL"/>
        </w:rPr>
        <w:t xml:space="preserve"> përbërë nga: </w:t>
      </w:r>
    </w:p>
    <w:p w14:paraId="16F12B53" w14:textId="6595632E" w:rsidR="007B259E" w:rsidRPr="008F057D" w:rsidRDefault="00DA52DB" w:rsidP="00E32F1C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r w:rsidRPr="008F057D">
        <w:rPr>
          <w:rFonts w:ascii="Garamond" w:hAnsi="Garamond"/>
          <w:szCs w:val="24"/>
          <w:lang w:val="sq-AL"/>
        </w:rPr>
        <w:t>Ioannis Ktistakis</w:t>
      </w:r>
      <w:r w:rsidR="007B259E" w:rsidRPr="008F057D">
        <w:rPr>
          <w:rFonts w:ascii="Garamond" w:hAnsi="Garamond"/>
          <w:szCs w:val="24"/>
          <w:lang w:val="sq-AL"/>
        </w:rPr>
        <w:t>,</w:t>
      </w:r>
      <w:r w:rsidR="007B259E" w:rsidRPr="008F057D">
        <w:rPr>
          <w:rFonts w:ascii="Garamond" w:hAnsi="Garamond"/>
          <w:i/>
          <w:szCs w:val="24"/>
          <w:lang w:val="sq-AL"/>
        </w:rPr>
        <w:t xml:space="preserve"> </w:t>
      </w:r>
      <w:r w:rsidR="009561FF" w:rsidRPr="008F057D">
        <w:rPr>
          <w:rFonts w:ascii="Garamond" w:hAnsi="Garamond"/>
          <w:i/>
          <w:szCs w:val="24"/>
          <w:lang w:val="sq-AL"/>
        </w:rPr>
        <w:t>kryetar</w:t>
      </w:r>
      <w:r w:rsidR="007B259E" w:rsidRPr="008F057D">
        <w:rPr>
          <w:rFonts w:ascii="Garamond" w:hAnsi="Garamond"/>
          <w:i/>
          <w:szCs w:val="24"/>
          <w:lang w:val="sq-AL"/>
        </w:rPr>
        <w:t>,</w:t>
      </w:r>
    </w:p>
    <w:p w14:paraId="3D17C3FA" w14:textId="1B28745B" w:rsidR="007B259E" w:rsidRPr="008F057D" w:rsidRDefault="007B259E" w:rsidP="00E32F1C">
      <w:pPr>
        <w:pStyle w:val="ECHRDecisionBody"/>
        <w:ind w:firstLine="284"/>
        <w:rPr>
          <w:rFonts w:ascii="Garamond" w:hAnsi="Garamond"/>
          <w:szCs w:val="24"/>
          <w:lang w:val="sq-AL"/>
        </w:rPr>
      </w:pPr>
      <w:r w:rsidRPr="008F057D">
        <w:rPr>
          <w:rFonts w:ascii="Garamond" w:hAnsi="Garamond"/>
          <w:szCs w:val="24"/>
          <w:lang w:val="sq-AL"/>
        </w:rPr>
        <w:t>Darian Pavli,</w:t>
      </w:r>
    </w:p>
    <w:p w14:paraId="20EDD41D" w14:textId="18FFE06F" w:rsidR="007B259E" w:rsidRPr="008F057D" w:rsidRDefault="00DA52DB" w:rsidP="00E32F1C">
      <w:pPr>
        <w:pStyle w:val="ECHRDecisionBody"/>
        <w:ind w:firstLine="284"/>
        <w:rPr>
          <w:rFonts w:ascii="Garamond" w:hAnsi="Garamond"/>
          <w:szCs w:val="24"/>
          <w:lang w:val="sq-AL"/>
        </w:rPr>
      </w:pPr>
      <w:r w:rsidRPr="008F057D">
        <w:rPr>
          <w:rFonts w:ascii="Garamond" w:hAnsi="Garamond"/>
          <w:szCs w:val="24"/>
          <w:lang w:val="sq-AL"/>
        </w:rPr>
        <w:t>Oddný Mjöll Arnardóttir</w:t>
      </w:r>
      <w:r w:rsidR="007B259E" w:rsidRPr="008F057D">
        <w:rPr>
          <w:rFonts w:ascii="Garamond" w:hAnsi="Garamond"/>
          <w:szCs w:val="24"/>
          <w:lang w:val="sq-AL"/>
        </w:rPr>
        <w:t xml:space="preserve">, </w:t>
      </w:r>
      <w:r w:rsidR="007B259E" w:rsidRPr="008F057D">
        <w:rPr>
          <w:rFonts w:ascii="Garamond" w:hAnsi="Garamond"/>
          <w:i/>
          <w:szCs w:val="24"/>
          <w:lang w:val="sq-AL"/>
        </w:rPr>
        <w:t xml:space="preserve">gjyqtarë </w:t>
      </w:r>
      <w:r w:rsidR="007B259E" w:rsidRPr="008F057D">
        <w:rPr>
          <w:rFonts w:ascii="Garamond" w:hAnsi="Garamond"/>
          <w:szCs w:val="24"/>
          <w:lang w:val="sq-AL"/>
        </w:rPr>
        <w:br/>
        <w:t xml:space="preserve">dhe </w:t>
      </w:r>
      <w:r w:rsidRPr="008F057D">
        <w:rPr>
          <w:rFonts w:ascii="Garamond" w:hAnsi="Garamond"/>
          <w:szCs w:val="24"/>
          <w:lang w:val="sq-AL"/>
        </w:rPr>
        <w:t>Viktoriya Maradudina</w:t>
      </w:r>
      <w:r w:rsidR="007B259E" w:rsidRPr="008F057D">
        <w:rPr>
          <w:rFonts w:ascii="Garamond" w:hAnsi="Garamond"/>
          <w:szCs w:val="24"/>
          <w:lang w:val="sq-AL"/>
        </w:rPr>
        <w:t xml:space="preserve">, </w:t>
      </w:r>
      <w:r w:rsidR="009561FF" w:rsidRPr="008F057D">
        <w:rPr>
          <w:rFonts w:ascii="Garamond" w:hAnsi="Garamond"/>
          <w:i/>
          <w:iCs/>
          <w:szCs w:val="24"/>
          <w:lang w:val="sq-AL"/>
        </w:rPr>
        <w:t xml:space="preserve">zëvendëssekretare </w:t>
      </w:r>
      <w:r w:rsidR="00503B90" w:rsidRPr="008F057D">
        <w:rPr>
          <w:rFonts w:ascii="Garamond" w:hAnsi="Garamond"/>
          <w:i/>
          <w:iCs/>
          <w:szCs w:val="24"/>
          <w:lang w:val="sq-AL"/>
        </w:rPr>
        <w:t xml:space="preserve">e </w:t>
      </w:r>
      <w:r w:rsidR="009561FF" w:rsidRPr="008F057D">
        <w:rPr>
          <w:rFonts w:ascii="Garamond" w:hAnsi="Garamond"/>
          <w:i/>
          <w:iCs/>
          <w:szCs w:val="24"/>
          <w:lang w:val="sq-AL"/>
        </w:rPr>
        <w:t xml:space="preserve">përkohshme </w:t>
      </w:r>
      <w:r w:rsidR="00503B90" w:rsidRPr="008F057D">
        <w:rPr>
          <w:rFonts w:ascii="Garamond" w:hAnsi="Garamond"/>
          <w:i/>
          <w:iCs/>
          <w:szCs w:val="24"/>
          <w:lang w:val="sq-AL"/>
        </w:rPr>
        <w:t>e</w:t>
      </w:r>
      <w:r w:rsidR="00674F0C" w:rsidRPr="008F057D">
        <w:rPr>
          <w:rFonts w:ascii="Garamond" w:hAnsi="Garamond"/>
          <w:i/>
          <w:szCs w:val="24"/>
          <w:lang w:val="sq-AL"/>
        </w:rPr>
        <w:t xml:space="preserve"> </w:t>
      </w:r>
      <w:r w:rsidR="007B259E" w:rsidRPr="008F057D">
        <w:rPr>
          <w:rFonts w:ascii="Garamond" w:hAnsi="Garamond"/>
          <w:i/>
          <w:szCs w:val="24"/>
          <w:lang w:val="sq-AL"/>
        </w:rPr>
        <w:t>Seksionit,</w:t>
      </w:r>
      <w:r w:rsidR="007B259E" w:rsidRPr="008F057D">
        <w:rPr>
          <w:rFonts w:ascii="Garamond" w:hAnsi="Garamond"/>
          <w:iCs/>
          <w:szCs w:val="24"/>
          <w:lang w:val="sq-AL"/>
        </w:rPr>
        <w:t xml:space="preserve"> </w:t>
      </w:r>
    </w:p>
    <w:p w14:paraId="5EEF3087" w14:textId="54270D32" w:rsidR="007B259E" w:rsidRPr="008F057D" w:rsidRDefault="007B259E" w:rsidP="00E32F1C">
      <w:pPr>
        <w:pStyle w:val="ECHRPara"/>
        <w:rPr>
          <w:rFonts w:ascii="Garamond" w:hAnsi="Garamond"/>
          <w:szCs w:val="24"/>
          <w:lang w:val="sq-AL"/>
        </w:rPr>
      </w:pPr>
      <w:r w:rsidRPr="008F057D">
        <w:rPr>
          <w:rFonts w:ascii="Garamond" w:hAnsi="Garamond"/>
          <w:szCs w:val="24"/>
          <w:lang w:val="sq-AL"/>
        </w:rPr>
        <w:t xml:space="preserve">Pasi diskutoi me dyer të mbyllura më </w:t>
      </w:r>
      <w:r w:rsidR="00820335" w:rsidRPr="008F057D">
        <w:rPr>
          <w:rFonts w:ascii="Garamond" w:hAnsi="Garamond"/>
          <w:szCs w:val="24"/>
          <w:lang w:val="sq-AL"/>
        </w:rPr>
        <w:t xml:space="preserve">1 </w:t>
      </w:r>
      <w:r w:rsidR="009561FF" w:rsidRPr="008F057D">
        <w:rPr>
          <w:rFonts w:ascii="Garamond" w:hAnsi="Garamond"/>
          <w:szCs w:val="24"/>
          <w:lang w:val="sq-AL"/>
        </w:rPr>
        <w:t xml:space="preserve">shkurt </w:t>
      </w:r>
      <w:r w:rsidR="00820335" w:rsidRPr="008F057D">
        <w:rPr>
          <w:rFonts w:ascii="Garamond" w:hAnsi="Garamond"/>
          <w:szCs w:val="24"/>
          <w:lang w:val="sq-AL"/>
        </w:rPr>
        <w:t>2024</w:t>
      </w:r>
      <w:r w:rsidRPr="008F057D">
        <w:rPr>
          <w:rFonts w:ascii="Garamond" w:hAnsi="Garamond"/>
          <w:szCs w:val="24"/>
          <w:lang w:val="sq-AL"/>
        </w:rPr>
        <w:t>,</w:t>
      </w:r>
    </w:p>
    <w:p w14:paraId="19259CA3" w14:textId="77777777" w:rsidR="007B259E" w:rsidRPr="008F057D" w:rsidRDefault="007B259E" w:rsidP="00E32F1C">
      <w:pPr>
        <w:pStyle w:val="ECHRPara"/>
        <w:rPr>
          <w:rFonts w:ascii="Garamond" w:hAnsi="Garamond"/>
          <w:szCs w:val="24"/>
          <w:lang w:val="sq-AL"/>
        </w:rPr>
      </w:pPr>
      <w:r w:rsidRPr="008F057D">
        <w:rPr>
          <w:rFonts w:ascii="Garamond" w:hAnsi="Garamond"/>
          <w:szCs w:val="24"/>
          <w:lang w:val="sq-AL"/>
        </w:rPr>
        <w:t>Shpall vendimin e mëposhtëm, i cili u miratua në po atë datë:</w:t>
      </w:r>
    </w:p>
    <w:p w14:paraId="40232155" w14:textId="6BF3BC6C" w:rsidR="00A704B3" w:rsidRPr="008F057D" w:rsidRDefault="00820335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>PROCEDURA</w:t>
      </w:r>
    </w:p>
    <w:p w14:paraId="51F5F7E3" w14:textId="588D84FE" w:rsidR="00820335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1. </w:t>
      </w:r>
      <w:r w:rsidR="00820335" w:rsidRPr="008F057D">
        <w:rPr>
          <w:rFonts w:ascii="Garamond" w:hAnsi="Garamond"/>
          <w:sz w:val="24"/>
          <w:szCs w:val="24"/>
          <w:lang w:val="sq-AL"/>
        </w:rPr>
        <w:t>Ç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shtja nisi me nj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rkes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kund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r Shqip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ris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depozituar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Gjykat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mb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shtetje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</w:t>
      </w:r>
      <w:r w:rsidR="009561FF" w:rsidRPr="008F057D">
        <w:rPr>
          <w:rFonts w:ascii="Garamond" w:hAnsi="Garamond"/>
          <w:sz w:val="24"/>
          <w:szCs w:val="24"/>
          <w:lang w:val="sq-AL"/>
        </w:rPr>
        <w:t xml:space="preserve">nenit </w:t>
      </w:r>
      <w:r w:rsidR="00820335" w:rsidRPr="008F057D">
        <w:rPr>
          <w:rFonts w:ascii="Garamond" w:hAnsi="Garamond"/>
          <w:sz w:val="24"/>
          <w:szCs w:val="24"/>
          <w:lang w:val="sq-AL"/>
        </w:rPr>
        <w:t>34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Konvent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s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r Mbrojtjen 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Drejtave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Njeriut dhe Lirive Themelore (“Konventa”) 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4 </w:t>
      </w:r>
      <w:r w:rsidR="009561FF" w:rsidRPr="008F057D">
        <w:rPr>
          <w:rFonts w:ascii="Garamond" w:hAnsi="Garamond"/>
          <w:sz w:val="24"/>
          <w:szCs w:val="24"/>
          <w:lang w:val="sq-AL"/>
        </w:rPr>
        <w:t xml:space="preserve">qershor 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2009. </w:t>
      </w:r>
    </w:p>
    <w:p w14:paraId="6725CE96" w14:textId="0B9750C9" w:rsidR="00820335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2. </w:t>
      </w:r>
      <w:r w:rsidR="00820335" w:rsidRPr="008F057D">
        <w:rPr>
          <w:rFonts w:ascii="Garamond" w:hAnsi="Garamond"/>
          <w:sz w:val="24"/>
          <w:szCs w:val="24"/>
          <w:lang w:val="sq-AL"/>
        </w:rPr>
        <w:t>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rkuesi u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rfaq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sua nga </w:t>
      </w:r>
      <w:r w:rsidR="009561FF" w:rsidRPr="008F057D">
        <w:rPr>
          <w:rFonts w:ascii="Garamond" w:hAnsi="Garamond"/>
          <w:sz w:val="24"/>
          <w:szCs w:val="24"/>
          <w:lang w:val="sq-AL"/>
        </w:rPr>
        <w:t>z</w:t>
      </w:r>
      <w:r w:rsidR="00820335" w:rsidRPr="008F057D">
        <w:rPr>
          <w:rFonts w:ascii="Garamond" w:hAnsi="Garamond"/>
          <w:sz w:val="24"/>
          <w:szCs w:val="24"/>
          <w:lang w:val="sq-AL"/>
        </w:rPr>
        <w:t>. A. Hakani, nj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avokat i cili ushtron profesionin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Tiran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. </w:t>
      </w:r>
    </w:p>
    <w:p w14:paraId="4F6C2E52" w14:textId="04566B88" w:rsidR="00820335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3. </w:t>
      </w:r>
      <w:r w:rsidR="00820335" w:rsidRPr="008F057D">
        <w:rPr>
          <w:rFonts w:ascii="Garamond" w:hAnsi="Garamond"/>
          <w:sz w:val="24"/>
          <w:szCs w:val="24"/>
          <w:lang w:val="sq-AL"/>
        </w:rPr>
        <w:t>Qeveria shqiptare (“Qeveria”) u njoftua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r </w:t>
      </w:r>
      <w:r w:rsidR="00DC6349" w:rsidRPr="008F057D">
        <w:rPr>
          <w:rFonts w:ascii="Garamond" w:hAnsi="Garamond"/>
          <w:sz w:val="24"/>
          <w:szCs w:val="24"/>
          <w:lang w:val="sq-AL"/>
        </w:rPr>
        <w:t>kërkesën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. </w:t>
      </w:r>
    </w:p>
    <w:p w14:paraId="60878CAA" w14:textId="66F2CCFE" w:rsidR="00820335" w:rsidRPr="008F057D" w:rsidRDefault="00820335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FAKTET </w:t>
      </w:r>
    </w:p>
    <w:p w14:paraId="58CDE436" w14:textId="5E6F210C" w:rsidR="00820335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4. </w:t>
      </w:r>
      <w:r w:rsidR="00820335" w:rsidRPr="008F057D">
        <w:rPr>
          <w:rFonts w:ascii="Garamond" w:hAnsi="Garamond"/>
          <w:sz w:val="24"/>
          <w:szCs w:val="24"/>
          <w:lang w:val="sq-AL"/>
        </w:rPr>
        <w:t>Detajet e kompanis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rkuese dhe informacionet q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kan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lidhje me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rkes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n paraqiten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tabel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n bashk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lidhur. </w:t>
      </w:r>
    </w:p>
    <w:p w14:paraId="0D3A2788" w14:textId="7410FAF7" w:rsidR="00820335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5. </w:t>
      </w:r>
      <w:r w:rsidR="00820335" w:rsidRPr="008F057D">
        <w:rPr>
          <w:rFonts w:ascii="Garamond" w:hAnsi="Garamond"/>
          <w:sz w:val="24"/>
          <w:szCs w:val="24"/>
          <w:lang w:val="sq-AL"/>
        </w:rPr>
        <w:t>Kompania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rkuese u ankua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r koh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zgjatjen e tep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>r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820335" w:rsidRPr="008F057D">
        <w:rPr>
          <w:rFonts w:ascii="Garamond" w:hAnsi="Garamond"/>
          <w:sz w:val="24"/>
          <w:szCs w:val="24"/>
          <w:lang w:val="sq-AL"/>
        </w:rPr>
        <w:t xml:space="preserve"> procedurave civile. </w:t>
      </w:r>
    </w:p>
    <w:p w14:paraId="1B1C4290" w14:textId="2C8B2B89" w:rsidR="00BD409D" w:rsidRPr="008F057D" w:rsidRDefault="00BD409D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LIGJI </w:t>
      </w:r>
    </w:p>
    <w:p w14:paraId="74E44EB8" w14:textId="2E8815DF" w:rsidR="00BD409D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I. </w:t>
      </w:r>
      <w:r w:rsidR="00BD409D" w:rsidRPr="008F057D">
        <w:rPr>
          <w:rFonts w:ascii="Garamond" w:hAnsi="Garamond"/>
          <w:sz w:val="24"/>
          <w:szCs w:val="24"/>
          <w:lang w:val="sq-AL"/>
        </w:rPr>
        <w:t>PRETENDIMI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R SHKELJE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 NENIT 6 § 1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 KONVENT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S</w:t>
      </w:r>
    </w:p>
    <w:p w14:paraId="6CA5629D" w14:textId="5A45641E" w:rsidR="00BD409D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6. </w:t>
      </w:r>
      <w:r w:rsidR="00BD409D" w:rsidRPr="008F057D">
        <w:rPr>
          <w:rFonts w:ascii="Garamond" w:hAnsi="Garamond"/>
          <w:sz w:val="24"/>
          <w:szCs w:val="24"/>
          <w:lang w:val="sq-AL"/>
        </w:rPr>
        <w:t>Kompania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rkuese u ankua se koh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zgjatja e procedurave civile (shih tabel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n bashk</w:t>
      </w:r>
      <w:r w:rsidR="00DC6349" w:rsidRPr="008F057D">
        <w:rPr>
          <w:rFonts w:ascii="Garamond" w:hAnsi="Garamond"/>
          <w:sz w:val="24"/>
          <w:szCs w:val="24"/>
          <w:lang w:val="sq-AL"/>
        </w:rPr>
        <w:t>ëngjitur</w:t>
      </w:r>
      <w:r w:rsidR="00BD409D" w:rsidRPr="008F057D">
        <w:rPr>
          <w:rFonts w:ascii="Garamond" w:hAnsi="Garamond"/>
          <w:sz w:val="24"/>
          <w:szCs w:val="24"/>
          <w:lang w:val="sq-AL"/>
        </w:rPr>
        <w:t>) nuk kishte qen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rputhje me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rkes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n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r “afat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 arsyesh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m”. Ajo u mb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shtet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 </w:t>
      </w:r>
      <w:r w:rsidR="009561FF" w:rsidRPr="008F057D">
        <w:rPr>
          <w:rFonts w:ascii="Garamond" w:hAnsi="Garamond"/>
          <w:sz w:val="24"/>
          <w:szCs w:val="24"/>
          <w:lang w:val="sq-AL"/>
        </w:rPr>
        <w:t xml:space="preserve">nenin </w:t>
      </w:r>
      <w:r w:rsidR="00BD409D" w:rsidRPr="008F057D">
        <w:rPr>
          <w:rFonts w:ascii="Garamond" w:hAnsi="Garamond"/>
          <w:sz w:val="24"/>
          <w:szCs w:val="24"/>
          <w:lang w:val="sq-AL"/>
        </w:rPr>
        <w:t>6 § 1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 Konvent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s. </w:t>
      </w:r>
    </w:p>
    <w:p w14:paraId="47B7B6BA" w14:textId="6E707965" w:rsidR="00BD409D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7. </w:t>
      </w:r>
      <w:r w:rsidR="00BD409D" w:rsidRPr="008F057D">
        <w:rPr>
          <w:rFonts w:ascii="Garamond" w:hAnsi="Garamond"/>
          <w:sz w:val="24"/>
          <w:szCs w:val="24"/>
          <w:lang w:val="sq-AL"/>
        </w:rPr>
        <w:t>Gjykata thekson se arsyeshm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ria e koh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zgjatjes s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 procedurave duhej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 vler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sohej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 mb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shtetje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 rrethanave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 </w:t>
      </w:r>
      <w:r w:rsidR="00DC6349" w:rsidRPr="008F057D">
        <w:rPr>
          <w:rFonts w:ascii="Garamond" w:hAnsi="Garamond"/>
          <w:sz w:val="24"/>
          <w:szCs w:val="24"/>
          <w:lang w:val="sq-AL"/>
        </w:rPr>
        <w:t>çë</w:t>
      </w:r>
      <w:r w:rsidR="00BD409D" w:rsidRPr="008F057D">
        <w:rPr>
          <w:rFonts w:ascii="Garamond" w:hAnsi="Garamond"/>
          <w:sz w:val="24"/>
          <w:szCs w:val="24"/>
          <w:lang w:val="sq-AL"/>
        </w:rPr>
        <w:t>shtjes dhe duke iu referuar kritereve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 vijim: kompleksiteti i </w:t>
      </w:r>
      <w:r w:rsidR="00DC6349" w:rsidRPr="008F057D">
        <w:rPr>
          <w:rFonts w:ascii="Garamond" w:hAnsi="Garamond"/>
          <w:sz w:val="24"/>
          <w:szCs w:val="24"/>
          <w:lang w:val="sq-AL"/>
        </w:rPr>
        <w:t>çë</w:t>
      </w:r>
      <w:r w:rsidR="00BD409D" w:rsidRPr="008F057D">
        <w:rPr>
          <w:rFonts w:ascii="Garamond" w:hAnsi="Garamond"/>
          <w:sz w:val="24"/>
          <w:szCs w:val="24"/>
          <w:lang w:val="sq-AL"/>
        </w:rPr>
        <w:t>shtjes, sjellja e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rkuesit dhe e autoriteteve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rkat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se, dhe se </w:t>
      </w:r>
      <w:r w:rsidR="00DC6349" w:rsidRPr="008F057D">
        <w:rPr>
          <w:rFonts w:ascii="Garamond" w:hAnsi="Garamond"/>
          <w:sz w:val="24"/>
          <w:szCs w:val="24"/>
          <w:lang w:val="sq-AL"/>
        </w:rPr>
        <w:t>ç</w:t>
      </w:r>
      <w:r w:rsidR="00BD409D" w:rsidRPr="008F057D">
        <w:rPr>
          <w:rFonts w:ascii="Garamond" w:hAnsi="Garamond"/>
          <w:sz w:val="24"/>
          <w:szCs w:val="24"/>
          <w:lang w:val="sq-AL"/>
        </w:rPr>
        <w:t>far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 rrezikonte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>rkuesi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 mosmarr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veshje (shih </w:t>
      </w:r>
      <w:r w:rsidR="00BD409D" w:rsidRPr="008F057D">
        <w:rPr>
          <w:rFonts w:ascii="Garamond" w:hAnsi="Garamond"/>
          <w:i/>
          <w:iCs/>
          <w:sz w:val="24"/>
          <w:szCs w:val="24"/>
          <w:lang w:val="sq-AL"/>
        </w:rPr>
        <w:t>Frydlender kund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i/>
          <w:iCs/>
          <w:sz w:val="24"/>
          <w:szCs w:val="24"/>
          <w:lang w:val="sq-AL"/>
        </w:rPr>
        <w:t>r Franc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BD409D"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s </w:t>
      </w:r>
      <w:r w:rsidR="00BD409D" w:rsidRPr="008F057D">
        <w:rPr>
          <w:rFonts w:ascii="Garamond" w:hAnsi="Garamond"/>
          <w:sz w:val="24"/>
          <w:szCs w:val="24"/>
          <w:lang w:val="sq-AL"/>
        </w:rPr>
        <w:t xml:space="preserve">[DHM], nr. 30979/96, § 43, GJEDNJ 2000-VII). </w:t>
      </w:r>
    </w:p>
    <w:p w14:paraId="7ADBFE6A" w14:textId="6B740C7C" w:rsidR="0026211F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8. </w:t>
      </w:r>
      <w:r w:rsidR="007C0F0D" w:rsidRPr="008F057D">
        <w:rPr>
          <w:rFonts w:ascii="Garamond" w:hAnsi="Garamond"/>
          <w:sz w:val="24"/>
          <w:szCs w:val="24"/>
          <w:lang w:val="sq-AL"/>
        </w:rPr>
        <w:t>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7C0F0D" w:rsidRPr="008F057D">
        <w:rPr>
          <w:rFonts w:ascii="Garamond" w:hAnsi="Garamond"/>
          <w:sz w:val="24"/>
          <w:szCs w:val="24"/>
          <w:lang w:val="sq-AL"/>
        </w:rPr>
        <w:t xml:space="preserve"> </w:t>
      </w:r>
      <w:r w:rsidR="00DC6349" w:rsidRPr="008F057D">
        <w:rPr>
          <w:rFonts w:ascii="Garamond" w:hAnsi="Garamond"/>
          <w:sz w:val="24"/>
          <w:szCs w:val="24"/>
          <w:lang w:val="sq-AL"/>
        </w:rPr>
        <w:t>çë</w:t>
      </w:r>
      <w:r w:rsidR="007C0F0D" w:rsidRPr="008F057D">
        <w:rPr>
          <w:rFonts w:ascii="Garamond" w:hAnsi="Garamond"/>
          <w:sz w:val="24"/>
          <w:szCs w:val="24"/>
          <w:lang w:val="sq-AL"/>
        </w:rPr>
        <w:t>shtjen konkrete, procedurat filluan 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7C0F0D" w:rsidRPr="008F057D">
        <w:rPr>
          <w:rFonts w:ascii="Garamond" w:hAnsi="Garamond"/>
          <w:sz w:val="24"/>
          <w:szCs w:val="24"/>
          <w:lang w:val="sq-AL"/>
        </w:rPr>
        <w:t xml:space="preserve"> 21 </w:t>
      </w:r>
      <w:r w:rsidR="00545AF4" w:rsidRPr="008F057D">
        <w:rPr>
          <w:rFonts w:ascii="Garamond" w:hAnsi="Garamond"/>
          <w:sz w:val="24"/>
          <w:szCs w:val="24"/>
          <w:lang w:val="sq-AL"/>
        </w:rPr>
        <w:t xml:space="preserve">shkurt </w:t>
      </w:r>
      <w:r w:rsidR="007C0F0D" w:rsidRPr="008F057D">
        <w:rPr>
          <w:rFonts w:ascii="Garamond" w:hAnsi="Garamond"/>
          <w:sz w:val="24"/>
          <w:szCs w:val="24"/>
          <w:lang w:val="sq-AL"/>
        </w:rPr>
        <w:t>2005</w:t>
      </w:r>
      <w:r w:rsidR="0026211F" w:rsidRPr="008F057D">
        <w:rPr>
          <w:rFonts w:ascii="Garamond" w:hAnsi="Garamond"/>
          <w:sz w:val="24"/>
          <w:szCs w:val="24"/>
          <w:lang w:val="sq-AL"/>
        </w:rPr>
        <w:t>,</w:t>
      </w:r>
      <w:r w:rsidR="007C0F0D" w:rsidRPr="008F057D">
        <w:rPr>
          <w:rFonts w:ascii="Garamond" w:hAnsi="Garamond"/>
          <w:sz w:val="24"/>
          <w:szCs w:val="24"/>
          <w:lang w:val="sq-AL"/>
        </w:rPr>
        <w:t xml:space="preserve"> dhe </w:t>
      </w:r>
      <w:r w:rsidR="0026211F" w:rsidRPr="008F057D">
        <w:rPr>
          <w:rFonts w:ascii="Garamond" w:hAnsi="Garamond"/>
          <w:sz w:val="24"/>
          <w:szCs w:val="24"/>
          <w:lang w:val="sq-AL"/>
        </w:rPr>
        <w:t>me d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rgimet e shpeshta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</w:t>
      </w:r>
      <w:r w:rsidR="00DC6349" w:rsidRPr="008F057D">
        <w:rPr>
          <w:rFonts w:ascii="Garamond" w:hAnsi="Garamond"/>
          <w:sz w:val="24"/>
          <w:szCs w:val="24"/>
          <w:lang w:val="sq-AL"/>
        </w:rPr>
        <w:t>çë</w:t>
      </w:r>
      <w:r w:rsidR="0026211F" w:rsidRPr="008F057D">
        <w:rPr>
          <w:rFonts w:ascii="Garamond" w:hAnsi="Garamond"/>
          <w:sz w:val="24"/>
          <w:szCs w:val="24"/>
          <w:lang w:val="sq-AL"/>
        </w:rPr>
        <w:t>shtjes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r rishqyrtim, ato vijuan deri 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13 </w:t>
      </w:r>
      <w:r w:rsidR="00545AF4" w:rsidRPr="008F057D">
        <w:rPr>
          <w:rFonts w:ascii="Garamond" w:hAnsi="Garamond"/>
          <w:sz w:val="24"/>
          <w:szCs w:val="24"/>
          <w:lang w:val="sq-AL"/>
        </w:rPr>
        <w:t xml:space="preserve">mars </w:t>
      </w:r>
      <w:r w:rsidR="0026211F" w:rsidRPr="008F057D">
        <w:rPr>
          <w:rFonts w:ascii="Garamond" w:hAnsi="Garamond"/>
          <w:sz w:val="24"/>
          <w:szCs w:val="24"/>
          <w:lang w:val="sq-AL"/>
        </w:rPr>
        <w:t>2015, kur Gjykata Kushtetuese vendosi t’i rr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zonte ankesat e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rkuesve.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nyr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, procedurat zgjat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n dhjet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v</w:t>
      </w:r>
      <w:r w:rsidR="00545AF4">
        <w:rPr>
          <w:rFonts w:ascii="Garamond" w:hAnsi="Garamond"/>
          <w:sz w:val="24"/>
          <w:szCs w:val="24"/>
          <w:lang w:val="sq-AL"/>
        </w:rPr>
        <w:t>jet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dhe nj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zet e nj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dit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rpara kat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r niveleve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juridiksionit. </w:t>
      </w:r>
    </w:p>
    <w:p w14:paraId="3EDCDC4B" w14:textId="5ED3C10C" w:rsidR="0026211F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9. </w:t>
      </w:r>
      <w:r w:rsidR="0026211F" w:rsidRPr="008F057D">
        <w:rPr>
          <w:rFonts w:ascii="Garamond" w:hAnsi="Garamond"/>
          <w:sz w:val="24"/>
          <w:szCs w:val="24"/>
          <w:lang w:val="sq-AL"/>
        </w:rPr>
        <w:t>Gjykata vler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son se koh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zgjatja e procedurave kryesisht </w:t>
      </w:r>
      <w:r w:rsidR="00C50FF8">
        <w:rPr>
          <w:rFonts w:ascii="Garamond" w:hAnsi="Garamond"/>
          <w:sz w:val="24"/>
          <w:szCs w:val="24"/>
          <w:lang w:val="sq-AL"/>
        </w:rPr>
        <w:t>u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atribuohet autoriteteve, ve</w:t>
      </w:r>
      <w:r w:rsidR="00DC6349" w:rsidRPr="008F057D">
        <w:rPr>
          <w:rFonts w:ascii="Garamond" w:hAnsi="Garamond"/>
          <w:sz w:val="24"/>
          <w:szCs w:val="24"/>
          <w:lang w:val="sq-AL"/>
        </w:rPr>
        <w:t>ç</w:t>
      </w:r>
      <w:r w:rsidR="0026211F" w:rsidRPr="008F057D">
        <w:rPr>
          <w:rFonts w:ascii="Garamond" w:hAnsi="Garamond"/>
          <w:sz w:val="24"/>
          <w:szCs w:val="24"/>
          <w:lang w:val="sq-AL"/>
        </w:rPr>
        <w:t>an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risht, bashkimit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vonuar </w:t>
      </w:r>
      <w:r w:rsidR="00DC6349" w:rsidRPr="008F057D">
        <w:rPr>
          <w:rFonts w:ascii="Garamond" w:hAnsi="Garamond"/>
          <w:sz w:val="24"/>
          <w:szCs w:val="24"/>
          <w:lang w:val="sq-AL"/>
        </w:rPr>
        <w:t>nga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gjykata</w:t>
      </w:r>
      <w:r w:rsidR="00DC6349" w:rsidRPr="008F057D">
        <w:rPr>
          <w:rFonts w:ascii="Garamond" w:hAnsi="Garamond"/>
          <w:sz w:val="24"/>
          <w:szCs w:val="24"/>
          <w:lang w:val="sq-AL"/>
        </w:rPr>
        <w:t>t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</w:t>
      </w:r>
      <w:r w:rsidR="00C50FF8">
        <w:rPr>
          <w:rFonts w:ascii="Garamond" w:hAnsi="Garamond"/>
          <w:sz w:val="24"/>
          <w:szCs w:val="24"/>
          <w:lang w:val="sq-AL"/>
        </w:rPr>
        <w:t>vendë</w:t>
      </w:r>
      <w:r w:rsidR="0026211F" w:rsidRPr="008F057D">
        <w:rPr>
          <w:rFonts w:ascii="Garamond" w:hAnsi="Garamond"/>
          <w:sz w:val="24"/>
          <w:szCs w:val="24"/>
          <w:lang w:val="sq-AL"/>
        </w:rPr>
        <w:t>se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dy</w:t>
      </w:r>
      <w:r w:rsidR="00C50FF8">
        <w:rPr>
          <w:rFonts w:ascii="Garamond" w:hAnsi="Garamond"/>
          <w:sz w:val="24"/>
          <w:szCs w:val="24"/>
          <w:lang w:val="sq-AL"/>
        </w:rPr>
        <w:t>ja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grupeve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</w:t>
      </w:r>
      <w:r w:rsidR="00DC6349" w:rsidRPr="008F057D">
        <w:rPr>
          <w:rFonts w:ascii="Garamond" w:hAnsi="Garamond"/>
          <w:sz w:val="24"/>
          <w:szCs w:val="24"/>
          <w:lang w:val="sq-AL"/>
        </w:rPr>
        <w:t>procedurave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q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ishin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lidhura me nj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ra-tjetr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n, pavar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sisht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rkesave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vazhdueshme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kompanis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r</w:t>
      </w:r>
      <w:r w:rsidR="00DC6349" w:rsidRPr="008F057D">
        <w:rPr>
          <w:rFonts w:ascii="Garamond" w:hAnsi="Garamond"/>
          <w:sz w:val="24"/>
          <w:szCs w:val="24"/>
          <w:lang w:val="sq-AL"/>
        </w:rPr>
        <w:t>k</w:t>
      </w:r>
      <w:r w:rsidR="0026211F" w:rsidRPr="008F057D">
        <w:rPr>
          <w:rFonts w:ascii="Garamond" w:hAnsi="Garamond"/>
          <w:sz w:val="24"/>
          <w:szCs w:val="24"/>
          <w:lang w:val="sq-AL"/>
        </w:rPr>
        <w:t>uese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r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gj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. Duke marr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konsiderat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se </w:t>
      </w:r>
      <w:r w:rsidR="00DC6349" w:rsidRPr="008F057D">
        <w:rPr>
          <w:rFonts w:ascii="Garamond" w:hAnsi="Garamond"/>
          <w:sz w:val="24"/>
          <w:szCs w:val="24"/>
          <w:lang w:val="sq-AL"/>
        </w:rPr>
        <w:t>ç</w:t>
      </w:r>
      <w:r w:rsidR="0026211F" w:rsidRPr="008F057D">
        <w:rPr>
          <w:rFonts w:ascii="Garamond" w:hAnsi="Garamond"/>
          <w:sz w:val="24"/>
          <w:szCs w:val="24"/>
          <w:lang w:val="sq-AL"/>
        </w:rPr>
        <w:t>far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rrezikonte kompania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rkuese – q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ishte kontestimi i vler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s s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pron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s s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saj q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rdorej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>r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shlyer huat e marra nga banka</w:t>
      </w:r>
      <w:r w:rsidR="00DC6349" w:rsidRPr="008F057D">
        <w:rPr>
          <w:rFonts w:ascii="Garamond" w:hAnsi="Garamond"/>
          <w:sz w:val="24"/>
          <w:szCs w:val="24"/>
          <w:lang w:val="sq-AL"/>
        </w:rPr>
        <w:t xml:space="preserve"> –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 Gjykata vler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son se </w:t>
      </w:r>
      <w:r w:rsidR="00DC6349" w:rsidRPr="008F057D">
        <w:rPr>
          <w:rFonts w:ascii="Garamond" w:hAnsi="Garamond"/>
          <w:sz w:val="24"/>
          <w:szCs w:val="24"/>
          <w:lang w:val="sq-AL"/>
        </w:rPr>
        <w:t>çë</w:t>
      </w:r>
      <w:r w:rsidR="0026211F" w:rsidRPr="008F057D">
        <w:rPr>
          <w:rFonts w:ascii="Garamond" w:hAnsi="Garamond"/>
          <w:sz w:val="24"/>
          <w:szCs w:val="24"/>
          <w:lang w:val="sq-AL"/>
        </w:rPr>
        <w:t xml:space="preserve">shtja </w:t>
      </w:r>
      <w:r w:rsidR="00F033EC" w:rsidRPr="008F057D">
        <w:rPr>
          <w:rFonts w:ascii="Garamond" w:hAnsi="Garamond"/>
          <w:sz w:val="24"/>
          <w:szCs w:val="24"/>
          <w:lang w:val="sq-AL"/>
        </w:rPr>
        <w:t>ishte me 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nd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si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r kompanin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rkuese dhe duhej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kishte nxitur gjykatat </w:t>
      </w:r>
      <w:r w:rsidR="00C50FF8">
        <w:rPr>
          <w:rFonts w:ascii="Garamond" w:hAnsi="Garamond"/>
          <w:sz w:val="24"/>
          <w:szCs w:val="24"/>
          <w:lang w:val="sq-AL"/>
        </w:rPr>
        <w:t>vendës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e ta shqyrtonin me kujdes. </w:t>
      </w:r>
    </w:p>
    <w:p w14:paraId="1E6E134C" w14:textId="21CDFA07" w:rsidR="00F033EC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lastRenderedPageBreak/>
        <w:t xml:space="preserve">10. </w:t>
      </w:r>
      <w:r w:rsidR="00F033EC" w:rsidRPr="008F057D">
        <w:rPr>
          <w:rFonts w:ascii="Garamond" w:hAnsi="Garamond"/>
          <w:sz w:val="24"/>
          <w:szCs w:val="24"/>
          <w:lang w:val="sq-AL"/>
        </w:rPr>
        <w:t>Gjykata sjell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v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mendje se </w:t>
      </w:r>
      <w:r w:rsidR="00C50FF8">
        <w:rPr>
          <w:rFonts w:ascii="Garamond" w:hAnsi="Garamond"/>
          <w:sz w:val="24"/>
          <w:szCs w:val="24"/>
          <w:lang w:val="sq-AL"/>
        </w:rPr>
        <w:t>u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takon Shteteve Kontraktuese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organizojn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sistemet e tyre ligjore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nyr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till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q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autoritetet kompetente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mund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rmbushnin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rkesat e </w:t>
      </w:r>
      <w:r w:rsidR="00C50FF8" w:rsidRPr="008F057D">
        <w:rPr>
          <w:rFonts w:ascii="Garamond" w:hAnsi="Garamond"/>
          <w:sz w:val="24"/>
          <w:szCs w:val="24"/>
          <w:lang w:val="sq-AL"/>
        </w:rPr>
        <w:t xml:space="preserve">nenit </w:t>
      </w:r>
      <w:r w:rsidR="00F033EC" w:rsidRPr="008F057D">
        <w:rPr>
          <w:rFonts w:ascii="Garamond" w:hAnsi="Garamond"/>
          <w:sz w:val="24"/>
          <w:szCs w:val="24"/>
          <w:lang w:val="sq-AL"/>
        </w:rPr>
        <w:t>6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Konvent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s, duke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rfshir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detyrimin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r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d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gjuar </w:t>
      </w:r>
      <w:r w:rsidR="00DC6349" w:rsidRPr="008F057D">
        <w:rPr>
          <w:rFonts w:ascii="Garamond" w:hAnsi="Garamond"/>
          <w:sz w:val="24"/>
          <w:szCs w:val="24"/>
          <w:lang w:val="sq-AL"/>
        </w:rPr>
        <w:t>çë</w:t>
      </w:r>
      <w:r w:rsidR="00F033EC" w:rsidRPr="008F057D">
        <w:rPr>
          <w:rFonts w:ascii="Garamond" w:hAnsi="Garamond"/>
          <w:sz w:val="24"/>
          <w:szCs w:val="24"/>
          <w:lang w:val="sq-AL"/>
        </w:rPr>
        <w:t>shtjet brenda nj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afati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arsyesh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m, dhe,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rastet e nevojshme,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r t’i bashkuar,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r t’i pezulluar ato dhe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r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kund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rshtuar procedura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reja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tejshme (shih edhe </w:t>
      </w:r>
      <w:r w:rsidR="00F033EC" w:rsidRPr="008F057D">
        <w:rPr>
          <w:rFonts w:ascii="Garamond" w:hAnsi="Garamond"/>
          <w:i/>
          <w:iCs/>
          <w:sz w:val="24"/>
          <w:szCs w:val="24"/>
          <w:lang w:val="sq-AL"/>
        </w:rPr>
        <w:t>Mishgjoni kund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i/>
          <w:iCs/>
          <w:sz w:val="24"/>
          <w:szCs w:val="24"/>
          <w:lang w:val="sq-AL"/>
        </w:rPr>
        <w:t>r Shqip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i/>
          <w:iCs/>
          <w:sz w:val="24"/>
          <w:szCs w:val="24"/>
          <w:lang w:val="sq-AL"/>
        </w:rPr>
        <w:t>ris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, nr. 18381/05, 7 </w:t>
      </w:r>
      <w:r w:rsidR="00C50FF8" w:rsidRPr="008F057D">
        <w:rPr>
          <w:rFonts w:ascii="Garamond" w:hAnsi="Garamond"/>
          <w:sz w:val="24"/>
          <w:szCs w:val="24"/>
          <w:lang w:val="sq-AL"/>
        </w:rPr>
        <w:t xml:space="preserve">dhjetor 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2010 dhe </w:t>
      </w:r>
      <w:r w:rsidR="00F033EC" w:rsidRPr="008F057D">
        <w:rPr>
          <w:rFonts w:ascii="Garamond" w:hAnsi="Garamond"/>
          <w:i/>
          <w:iCs/>
          <w:sz w:val="24"/>
          <w:szCs w:val="24"/>
          <w:lang w:val="sq-AL"/>
        </w:rPr>
        <w:t>Gjonbocari dhe t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 Tjer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 kund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i/>
          <w:iCs/>
          <w:sz w:val="24"/>
          <w:szCs w:val="24"/>
          <w:lang w:val="sq-AL"/>
        </w:rPr>
        <w:t>r Shqip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i/>
          <w:iCs/>
          <w:sz w:val="24"/>
          <w:szCs w:val="24"/>
          <w:lang w:val="sq-AL"/>
        </w:rPr>
        <w:t>ris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, nr. 10508/02, 23 </w:t>
      </w:r>
      <w:r w:rsidR="00C50FF8" w:rsidRPr="008F057D">
        <w:rPr>
          <w:rFonts w:ascii="Garamond" w:hAnsi="Garamond"/>
          <w:sz w:val="24"/>
          <w:szCs w:val="24"/>
          <w:lang w:val="sq-AL"/>
        </w:rPr>
        <w:t xml:space="preserve">tetor 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2007). </w:t>
      </w:r>
    </w:p>
    <w:p w14:paraId="17F10A3A" w14:textId="709A06E9" w:rsidR="00F033EC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11. </w:t>
      </w:r>
      <w:r w:rsidR="00F033EC" w:rsidRPr="008F057D">
        <w:rPr>
          <w:rFonts w:ascii="Garamond" w:hAnsi="Garamond"/>
          <w:sz w:val="24"/>
          <w:szCs w:val="24"/>
          <w:lang w:val="sq-AL"/>
        </w:rPr>
        <w:t>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</w:t>
      </w:r>
      <w:r w:rsidR="00DC6349" w:rsidRPr="008F057D">
        <w:rPr>
          <w:rFonts w:ascii="Garamond" w:hAnsi="Garamond"/>
          <w:sz w:val="24"/>
          <w:szCs w:val="24"/>
          <w:lang w:val="sq-AL"/>
        </w:rPr>
        <w:t>çë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shtjet kryesuese, </w:t>
      </w:r>
      <w:r w:rsidR="00F033EC" w:rsidRPr="008F057D">
        <w:rPr>
          <w:rFonts w:ascii="Garamond" w:hAnsi="Garamond"/>
          <w:i/>
          <w:iCs/>
          <w:sz w:val="24"/>
          <w:szCs w:val="24"/>
          <w:lang w:val="sq-AL"/>
        </w:rPr>
        <w:t>Luli dhe t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 Tjer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 kund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i/>
          <w:iCs/>
          <w:sz w:val="24"/>
          <w:szCs w:val="24"/>
          <w:lang w:val="sq-AL"/>
        </w:rPr>
        <w:t>r Shqip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i/>
          <w:iCs/>
          <w:sz w:val="24"/>
          <w:szCs w:val="24"/>
          <w:lang w:val="sq-AL"/>
        </w:rPr>
        <w:t>ris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, nr. 64480/09 dhe 5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tjer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, 1 </w:t>
      </w:r>
      <w:r w:rsidR="00C50FF8" w:rsidRPr="008F057D">
        <w:rPr>
          <w:rFonts w:ascii="Garamond" w:hAnsi="Garamond"/>
          <w:sz w:val="24"/>
          <w:szCs w:val="24"/>
          <w:lang w:val="sq-AL"/>
        </w:rPr>
        <w:t xml:space="preserve">prill 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2014, dhe </w:t>
      </w:r>
      <w:r w:rsidR="00F033EC" w:rsidRPr="008F057D">
        <w:rPr>
          <w:rFonts w:ascii="Garamond" w:hAnsi="Garamond"/>
          <w:i/>
          <w:iCs/>
          <w:sz w:val="24"/>
          <w:szCs w:val="24"/>
          <w:lang w:val="sq-AL"/>
        </w:rPr>
        <w:t>Mishgjoni</w:t>
      </w:r>
      <w:r w:rsidR="00F033EC" w:rsidRPr="008F057D">
        <w:rPr>
          <w:rFonts w:ascii="Garamond" w:hAnsi="Garamond"/>
          <w:sz w:val="24"/>
          <w:szCs w:val="24"/>
          <w:lang w:val="sq-AL"/>
        </w:rPr>
        <w:t>, cituar 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sip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r, Gjykata kishte konstatuar nj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shkelje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lidhje me aspekte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ngjashme me ato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</w:t>
      </w:r>
      <w:r w:rsidR="00DC6349" w:rsidRPr="008F057D">
        <w:rPr>
          <w:rFonts w:ascii="Garamond" w:hAnsi="Garamond"/>
          <w:sz w:val="24"/>
          <w:szCs w:val="24"/>
          <w:lang w:val="sq-AL"/>
        </w:rPr>
        <w:t>çë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shtjen konkrete. </w:t>
      </w:r>
    </w:p>
    <w:p w14:paraId="00F5FEA2" w14:textId="2189AAC5" w:rsidR="00F033EC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12. </w:t>
      </w:r>
      <w:r w:rsidR="00F033EC" w:rsidRPr="008F057D">
        <w:rPr>
          <w:rFonts w:ascii="Garamond" w:hAnsi="Garamond"/>
          <w:sz w:val="24"/>
          <w:szCs w:val="24"/>
          <w:lang w:val="sq-AL"/>
        </w:rPr>
        <w:t>Pasi shqyrtoi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gjitha materialet </w:t>
      </w:r>
      <w:r w:rsidR="00DC6349" w:rsidRPr="008F057D">
        <w:rPr>
          <w:rFonts w:ascii="Garamond" w:hAnsi="Garamond"/>
          <w:sz w:val="24"/>
          <w:szCs w:val="24"/>
          <w:lang w:val="sq-AL"/>
        </w:rPr>
        <w:t xml:space="preserve">e </w:t>
      </w:r>
      <w:r w:rsidR="00F033EC" w:rsidRPr="008F057D">
        <w:rPr>
          <w:rFonts w:ascii="Garamond" w:hAnsi="Garamond"/>
          <w:sz w:val="24"/>
          <w:szCs w:val="24"/>
          <w:lang w:val="sq-AL"/>
        </w:rPr>
        <w:t>paraqitura pran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saj, Gjykata nuk ka gjetur ndonj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fakt apo argument q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mund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justifikonte koh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zgjatjen e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rgjithshme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procedurave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nivel komb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tar. Duke marr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</w:t>
      </w:r>
      <w:r w:rsidR="00DC6349" w:rsidRPr="008F057D">
        <w:rPr>
          <w:rFonts w:ascii="Garamond" w:hAnsi="Garamond"/>
          <w:sz w:val="24"/>
          <w:szCs w:val="24"/>
          <w:lang w:val="sq-AL"/>
        </w:rPr>
        <w:t>konsideratë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praktik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n e saj gjyq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sore mbi subjektin, Gjykata </w:t>
      </w:r>
      <w:r w:rsidR="00DC6349" w:rsidRPr="008F057D">
        <w:rPr>
          <w:rFonts w:ascii="Garamond" w:hAnsi="Garamond"/>
          <w:sz w:val="24"/>
          <w:szCs w:val="24"/>
          <w:lang w:val="sq-AL"/>
        </w:rPr>
        <w:t>vlerëson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se koh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zgjatja e procedurave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</w:t>
      </w:r>
      <w:r w:rsidR="00DC6349" w:rsidRPr="008F057D">
        <w:rPr>
          <w:rFonts w:ascii="Garamond" w:hAnsi="Garamond"/>
          <w:sz w:val="24"/>
          <w:szCs w:val="24"/>
          <w:lang w:val="sq-AL"/>
        </w:rPr>
        <w:t>çë</w:t>
      </w:r>
      <w:r w:rsidR="00F033EC" w:rsidRPr="008F057D">
        <w:rPr>
          <w:rFonts w:ascii="Garamond" w:hAnsi="Garamond"/>
          <w:sz w:val="24"/>
          <w:szCs w:val="24"/>
          <w:lang w:val="sq-AL"/>
        </w:rPr>
        <w:t>shtjen konkrete ishte e tep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rt dhe nuk ishte respektuar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rkesa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r “afat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arsyesh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m”. </w:t>
      </w:r>
    </w:p>
    <w:p w14:paraId="18780778" w14:textId="74A0CF00" w:rsidR="00F033EC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13. </w:t>
      </w:r>
      <w:r w:rsidR="00F033EC" w:rsidRPr="008F057D">
        <w:rPr>
          <w:rFonts w:ascii="Garamond" w:hAnsi="Garamond"/>
          <w:sz w:val="24"/>
          <w:szCs w:val="24"/>
          <w:lang w:val="sq-AL"/>
        </w:rPr>
        <w:t>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r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arsye,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to ankesa ishin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pranueshme dhe pasqyronin nj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shkelje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</w:t>
      </w:r>
      <w:r w:rsidR="00C50FF8" w:rsidRPr="008F057D">
        <w:rPr>
          <w:rFonts w:ascii="Garamond" w:hAnsi="Garamond"/>
          <w:sz w:val="24"/>
          <w:szCs w:val="24"/>
          <w:lang w:val="sq-AL"/>
        </w:rPr>
        <w:t xml:space="preserve">nenit </w:t>
      </w:r>
      <w:r w:rsidR="00F033EC" w:rsidRPr="008F057D">
        <w:rPr>
          <w:rFonts w:ascii="Garamond" w:hAnsi="Garamond"/>
          <w:sz w:val="24"/>
          <w:szCs w:val="24"/>
          <w:lang w:val="sq-AL"/>
        </w:rPr>
        <w:t>6 § 1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Konvent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s. </w:t>
      </w:r>
    </w:p>
    <w:p w14:paraId="06F0D931" w14:textId="022269B4" w:rsidR="00F033EC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II. </w:t>
      </w:r>
      <w:r w:rsidR="00F033EC" w:rsidRPr="008F057D">
        <w:rPr>
          <w:rFonts w:ascii="Garamond" w:hAnsi="Garamond"/>
          <w:sz w:val="24"/>
          <w:szCs w:val="24"/>
          <w:lang w:val="sq-AL"/>
        </w:rPr>
        <w:t>ZBATIMI I NENIT 41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 xml:space="preserve"> KONVENT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F033EC" w:rsidRPr="008F057D">
        <w:rPr>
          <w:rFonts w:ascii="Garamond" w:hAnsi="Garamond"/>
          <w:sz w:val="24"/>
          <w:szCs w:val="24"/>
          <w:lang w:val="sq-AL"/>
        </w:rPr>
        <w:t>S</w:t>
      </w:r>
    </w:p>
    <w:p w14:paraId="13F88F04" w14:textId="5DA220F8" w:rsidR="00F033EC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 xml:space="preserve">14. </w:t>
      </w:r>
      <w:r w:rsidR="00B7775D" w:rsidRPr="008F057D">
        <w:rPr>
          <w:rFonts w:ascii="Garamond" w:hAnsi="Garamond"/>
          <w:sz w:val="24"/>
          <w:szCs w:val="24"/>
          <w:lang w:val="sq-AL"/>
        </w:rPr>
        <w:t>Duke marr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konsiderat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dokumentet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rpara saj dhe praktik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n e saj gjyq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sore (shih, ve</w:t>
      </w:r>
      <w:r w:rsidR="00DC6349" w:rsidRPr="008F057D">
        <w:rPr>
          <w:rFonts w:ascii="Garamond" w:hAnsi="Garamond"/>
          <w:sz w:val="24"/>
          <w:szCs w:val="24"/>
          <w:lang w:val="sq-AL"/>
        </w:rPr>
        <w:t>ç</w:t>
      </w:r>
      <w:r w:rsidR="00B7775D" w:rsidRPr="008F057D">
        <w:rPr>
          <w:rFonts w:ascii="Garamond" w:hAnsi="Garamond"/>
          <w:sz w:val="24"/>
          <w:szCs w:val="24"/>
          <w:lang w:val="sq-AL"/>
        </w:rPr>
        <w:t>an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risht, </w:t>
      </w:r>
      <w:r w:rsidR="00B7775D" w:rsidRPr="008F057D">
        <w:rPr>
          <w:rFonts w:ascii="Garamond" w:hAnsi="Garamond"/>
          <w:i/>
          <w:iCs/>
          <w:sz w:val="24"/>
          <w:szCs w:val="24"/>
          <w:lang w:val="sq-AL"/>
        </w:rPr>
        <w:t>Luli dhe t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 Tjer</w:t>
      </w:r>
      <w:r w:rsidR="00DC6349" w:rsidRPr="008F057D">
        <w:rPr>
          <w:rFonts w:ascii="Garamond" w:hAnsi="Garamond"/>
          <w:i/>
          <w:iCs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, cituar 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sip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r, dhe </w:t>
      </w:r>
      <w:r w:rsidR="00B7775D" w:rsidRPr="008F057D">
        <w:rPr>
          <w:rFonts w:ascii="Garamond" w:hAnsi="Garamond"/>
          <w:i/>
          <w:iCs/>
          <w:sz w:val="24"/>
          <w:szCs w:val="24"/>
          <w:lang w:val="sq-AL"/>
        </w:rPr>
        <w:t>Mishgjoni</w:t>
      </w:r>
      <w:r w:rsidR="00B7775D" w:rsidRPr="008F057D">
        <w:rPr>
          <w:rFonts w:ascii="Garamond" w:hAnsi="Garamond"/>
          <w:sz w:val="24"/>
          <w:szCs w:val="24"/>
          <w:lang w:val="sq-AL"/>
        </w:rPr>
        <w:t>, gjithashtu</w:t>
      </w:r>
      <w:r w:rsidR="00115EFD">
        <w:rPr>
          <w:rFonts w:ascii="Garamond" w:hAnsi="Garamond"/>
          <w:sz w:val="24"/>
          <w:szCs w:val="24"/>
          <w:lang w:val="sq-AL"/>
        </w:rPr>
        <w:t>,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cituar 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sip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r), Gjykata e vler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son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arsyeshme q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akordoj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shumat e paraqitura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tabel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n bashk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ngjitur. </w:t>
      </w:r>
    </w:p>
    <w:p w14:paraId="2BEA1654" w14:textId="00F45FA9" w:rsidR="00225D0B" w:rsidRPr="008F057D" w:rsidRDefault="00225D0B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>P</w:t>
      </w:r>
      <w:r w:rsidR="004838D2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R K</w:t>
      </w:r>
      <w:r w:rsidR="004838D2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TO ARSYE, GJYKATA, N</w:t>
      </w:r>
      <w:r w:rsidR="004838D2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 M</w:t>
      </w:r>
      <w:r w:rsidR="004838D2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NYR</w:t>
      </w:r>
      <w:r w:rsidR="004838D2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 UNANIME, </w:t>
      </w:r>
    </w:p>
    <w:p w14:paraId="24BF2D06" w14:textId="42075D31" w:rsidR="00064021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iCs/>
          <w:sz w:val="24"/>
          <w:szCs w:val="24"/>
          <w:lang w:val="sq-AL"/>
        </w:rPr>
        <w:t>a)</w:t>
      </w:r>
      <w:r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 </w:t>
      </w:r>
      <w:r w:rsidR="00B7775D"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E deklaron </w:t>
      </w:r>
      <w:r w:rsidR="00B7775D" w:rsidRPr="008F057D">
        <w:rPr>
          <w:rFonts w:ascii="Garamond" w:hAnsi="Garamond"/>
          <w:sz w:val="24"/>
          <w:szCs w:val="24"/>
          <w:lang w:val="sq-AL"/>
        </w:rPr>
        <w:t>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rkes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n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pranueshme; </w:t>
      </w:r>
    </w:p>
    <w:p w14:paraId="01AC279D" w14:textId="4EDE3BA0" w:rsidR="00B7775D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iCs/>
          <w:sz w:val="24"/>
          <w:szCs w:val="24"/>
          <w:lang w:val="sq-AL"/>
        </w:rPr>
        <w:t>b)</w:t>
      </w:r>
      <w:r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 </w:t>
      </w:r>
      <w:r w:rsidR="00B7775D"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Gjykon </w:t>
      </w:r>
      <w:r w:rsidR="00B7775D" w:rsidRPr="008F057D">
        <w:rPr>
          <w:rFonts w:ascii="Garamond" w:hAnsi="Garamond"/>
          <w:sz w:val="24"/>
          <w:szCs w:val="24"/>
          <w:lang w:val="sq-AL"/>
        </w:rPr>
        <w:t>se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rkesa paraqet nj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shkelje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</w:t>
      </w:r>
      <w:r w:rsidR="00115EFD" w:rsidRPr="008F057D">
        <w:rPr>
          <w:rFonts w:ascii="Garamond" w:hAnsi="Garamond"/>
          <w:sz w:val="24"/>
          <w:szCs w:val="24"/>
          <w:lang w:val="sq-AL"/>
        </w:rPr>
        <w:t xml:space="preserve">nenit </w:t>
      </w:r>
      <w:r w:rsidR="00B7775D" w:rsidRPr="008F057D">
        <w:rPr>
          <w:rFonts w:ascii="Garamond" w:hAnsi="Garamond"/>
          <w:sz w:val="24"/>
          <w:szCs w:val="24"/>
          <w:lang w:val="sq-AL"/>
        </w:rPr>
        <w:t>6 § 1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Konvent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s</w:t>
      </w:r>
      <w:r w:rsidR="00115EFD">
        <w:rPr>
          <w:rFonts w:ascii="Garamond" w:hAnsi="Garamond"/>
          <w:sz w:val="24"/>
          <w:szCs w:val="24"/>
          <w:lang w:val="sq-AL"/>
        </w:rPr>
        <w:t>,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lidhje me koh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zgjatjen e tep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rt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procedurave civile</w:t>
      </w:r>
      <w:r w:rsidR="00115EFD">
        <w:rPr>
          <w:rFonts w:ascii="Garamond" w:hAnsi="Garamond"/>
          <w:sz w:val="24"/>
          <w:szCs w:val="24"/>
          <w:lang w:val="sq-AL"/>
        </w:rPr>
        <w:t>;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</w:t>
      </w:r>
    </w:p>
    <w:p w14:paraId="3EAA0D02" w14:textId="10261869" w:rsidR="00B7775D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iCs/>
          <w:sz w:val="24"/>
          <w:szCs w:val="24"/>
          <w:lang w:val="sq-AL"/>
        </w:rPr>
        <w:t>c)</w:t>
      </w:r>
      <w:r w:rsidRPr="008F057D">
        <w:rPr>
          <w:rFonts w:ascii="Garamond" w:hAnsi="Garamond"/>
          <w:i/>
          <w:iCs/>
          <w:sz w:val="24"/>
          <w:szCs w:val="24"/>
          <w:lang w:val="sq-AL"/>
        </w:rPr>
        <w:t xml:space="preserve"> </w:t>
      </w:r>
      <w:r w:rsidR="00B7775D" w:rsidRPr="008F057D">
        <w:rPr>
          <w:rFonts w:ascii="Garamond" w:hAnsi="Garamond"/>
          <w:i/>
          <w:iCs/>
          <w:sz w:val="24"/>
          <w:szCs w:val="24"/>
          <w:lang w:val="sq-AL"/>
        </w:rPr>
        <w:t>Gjykon</w:t>
      </w:r>
      <w:bookmarkStart w:id="1" w:name="_GoBack"/>
      <w:bookmarkEnd w:id="1"/>
    </w:p>
    <w:p w14:paraId="118CDBF5" w14:textId="3B8FC668" w:rsidR="00B7775D" w:rsidRPr="008F057D" w:rsidRDefault="00E32F1C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661ED3">
        <w:rPr>
          <w:rFonts w:ascii="Garamond" w:hAnsi="Garamond"/>
          <w:sz w:val="24"/>
          <w:szCs w:val="24"/>
          <w:lang w:val="sq-AL"/>
        </w:rPr>
        <w:t xml:space="preserve">a) </w:t>
      </w:r>
      <w:r w:rsidR="00B7775D" w:rsidRPr="00661ED3">
        <w:rPr>
          <w:rFonts w:ascii="Garamond" w:hAnsi="Garamond"/>
          <w:sz w:val="24"/>
          <w:szCs w:val="24"/>
          <w:lang w:val="sq-AL"/>
        </w:rPr>
        <w:t>Se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</w:t>
      </w:r>
      <w:r w:rsidR="00115EFD" w:rsidRPr="008F057D">
        <w:rPr>
          <w:rFonts w:ascii="Garamond" w:hAnsi="Garamond"/>
          <w:sz w:val="24"/>
          <w:szCs w:val="24"/>
          <w:lang w:val="sq-AL"/>
        </w:rPr>
        <w:t xml:space="preserve">shteti </w:t>
      </w:r>
      <w:r w:rsidR="00B7775D" w:rsidRPr="008F057D">
        <w:rPr>
          <w:rFonts w:ascii="Garamond" w:hAnsi="Garamond"/>
          <w:sz w:val="24"/>
          <w:szCs w:val="24"/>
          <w:lang w:val="sq-AL"/>
        </w:rPr>
        <w:t>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rgjegj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s duhet t’i paguaj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kompanis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rkuese, brenda tre muajve, shumat e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rcaktuara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 xml:space="preserve"> tabel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n bashk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7775D" w:rsidRPr="008F057D">
        <w:rPr>
          <w:rFonts w:ascii="Garamond" w:hAnsi="Garamond"/>
          <w:sz w:val="24"/>
          <w:szCs w:val="24"/>
          <w:lang w:val="sq-AL"/>
        </w:rPr>
        <w:t>lidhur</w:t>
      </w:r>
      <w:r w:rsidR="00B047A7" w:rsidRPr="008F057D">
        <w:rPr>
          <w:rFonts w:ascii="Garamond" w:hAnsi="Garamond"/>
          <w:sz w:val="24"/>
          <w:szCs w:val="24"/>
          <w:lang w:val="sq-AL"/>
        </w:rPr>
        <w:t>; shuma q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047A7" w:rsidRPr="008F057D">
        <w:rPr>
          <w:rFonts w:ascii="Garamond" w:hAnsi="Garamond"/>
          <w:sz w:val="24"/>
          <w:szCs w:val="24"/>
          <w:lang w:val="sq-AL"/>
        </w:rPr>
        <w:t xml:space="preserve"> duhet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047A7" w:rsidRPr="008F057D">
        <w:rPr>
          <w:rFonts w:ascii="Garamond" w:hAnsi="Garamond"/>
          <w:sz w:val="24"/>
          <w:szCs w:val="24"/>
          <w:lang w:val="sq-AL"/>
        </w:rPr>
        <w:t xml:space="preserve"> konvertohen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047A7" w:rsidRPr="008F057D">
        <w:rPr>
          <w:rFonts w:ascii="Garamond" w:hAnsi="Garamond"/>
          <w:sz w:val="24"/>
          <w:szCs w:val="24"/>
          <w:lang w:val="sq-AL"/>
        </w:rPr>
        <w:t xml:space="preserve"> monedh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047A7" w:rsidRPr="008F057D">
        <w:rPr>
          <w:rFonts w:ascii="Garamond" w:hAnsi="Garamond"/>
          <w:sz w:val="24"/>
          <w:szCs w:val="24"/>
          <w:lang w:val="sq-AL"/>
        </w:rPr>
        <w:t xml:space="preserve">n e </w:t>
      </w:r>
      <w:r w:rsidR="00115EFD" w:rsidRPr="008F057D">
        <w:rPr>
          <w:rFonts w:ascii="Garamond" w:hAnsi="Garamond"/>
          <w:sz w:val="24"/>
          <w:szCs w:val="24"/>
          <w:lang w:val="sq-AL"/>
        </w:rPr>
        <w:t xml:space="preserve">shtetit </w:t>
      </w:r>
      <w:r w:rsidR="00B047A7" w:rsidRPr="008F057D">
        <w:rPr>
          <w:rFonts w:ascii="Garamond" w:hAnsi="Garamond"/>
          <w:sz w:val="24"/>
          <w:szCs w:val="24"/>
          <w:lang w:val="sq-AL"/>
        </w:rPr>
        <w:t>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047A7" w:rsidRPr="008F057D">
        <w:rPr>
          <w:rFonts w:ascii="Garamond" w:hAnsi="Garamond"/>
          <w:sz w:val="24"/>
          <w:szCs w:val="24"/>
          <w:lang w:val="sq-AL"/>
        </w:rPr>
        <w:t>rgjegj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047A7" w:rsidRPr="008F057D">
        <w:rPr>
          <w:rFonts w:ascii="Garamond" w:hAnsi="Garamond"/>
          <w:sz w:val="24"/>
          <w:szCs w:val="24"/>
          <w:lang w:val="sq-AL"/>
        </w:rPr>
        <w:t>s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047A7" w:rsidRPr="008F057D">
        <w:rPr>
          <w:rFonts w:ascii="Garamond" w:hAnsi="Garamond"/>
          <w:sz w:val="24"/>
          <w:szCs w:val="24"/>
          <w:lang w:val="sq-AL"/>
        </w:rPr>
        <w:t xml:space="preserve"> norm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047A7" w:rsidRPr="008F057D">
        <w:rPr>
          <w:rFonts w:ascii="Garamond" w:hAnsi="Garamond"/>
          <w:sz w:val="24"/>
          <w:szCs w:val="24"/>
          <w:lang w:val="sq-AL"/>
        </w:rPr>
        <w:t>n e zbatueshme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047A7" w:rsidRPr="008F057D">
        <w:rPr>
          <w:rFonts w:ascii="Garamond" w:hAnsi="Garamond"/>
          <w:sz w:val="24"/>
          <w:szCs w:val="24"/>
          <w:lang w:val="sq-AL"/>
        </w:rPr>
        <w:t xml:space="preserve"> dat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="00B047A7" w:rsidRPr="008F057D">
        <w:rPr>
          <w:rFonts w:ascii="Garamond" w:hAnsi="Garamond"/>
          <w:sz w:val="24"/>
          <w:szCs w:val="24"/>
          <w:lang w:val="sq-AL"/>
        </w:rPr>
        <w:t xml:space="preserve">n e shlyerjes; </w:t>
      </w:r>
    </w:p>
    <w:p w14:paraId="15486B1E" w14:textId="096A07B7" w:rsidR="000B0E58" w:rsidRPr="008F057D" w:rsidRDefault="00B047A7" w:rsidP="00E32F1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8F057D">
        <w:rPr>
          <w:rFonts w:ascii="Garamond" w:hAnsi="Garamond"/>
          <w:sz w:val="24"/>
          <w:szCs w:val="24"/>
          <w:lang w:val="sq-AL"/>
        </w:rPr>
        <w:t>Se q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 prej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rfundimit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 periudh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s tremujore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rmendur 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 sip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r deri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 shlyerje,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r shum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n e 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sip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rme duhet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 paguhet interes i thjesht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, n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 norm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n e barabart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 me norm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n margjinale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 huadh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nies 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 Bank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s Qendrore Evropiane gjat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 periudh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>s s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 </w:t>
      </w:r>
      <w:r w:rsidR="00DC6349" w:rsidRPr="008F057D">
        <w:rPr>
          <w:rFonts w:ascii="Garamond" w:hAnsi="Garamond"/>
          <w:sz w:val="24"/>
          <w:szCs w:val="24"/>
          <w:lang w:val="sq-AL"/>
        </w:rPr>
        <w:t xml:space="preserve">mosshlyerjes së pagesës </w:t>
      </w:r>
      <w:r w:rsidRPr="008F057D">
        <w:rPr>
          <w:rFonts w:ascii="Garamond" w:hAnsi="Garamond"/>
          <w:sz w:val="24"/>
          <w:szCs w:val="24"/>
          <w:lang w:val="sq-AL"/>
        </w:rPr>
        <w:t>plus tre pik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 p</w:t>
      </w:r>
      <w:r w:rsidR="00DC6349" w:rsidRPr="008F057D">
        <w:rPr>
          <w:rFonts w:ascii="Garamond" w:hAnsi="Garamond"/>
          <w:sz w:val="24"/>
          <w:szCs w:val="24"/>
          <w:lang w:val="sq-AL"/>
        </w:rPr>
        <w:t>ë</w:t>
      </w:r>
      <w:r w:rsidRPr="008F057D">
        <w:rPr>
          <w:rFonts w:ascii="Garamond" w:hAnsi="Garamond"/>
          <w:sz w:val="24"/>
          <w:szCs w:val="24"/>
          <w:lang w:val="sq-AL"/>
        </w:rPr>
        <w:t xml:space="preserve">rqindje. </w:t>
      </w:r>
    </w:p>
    <w:p w14:paraId="2318492A" w14:textId="09B36A56" w:rsidR="007B259E" w:rsidRPr="008F057D" w:rsidRDefault="007B259E" w:rsidP="00E32F1C">
      <w:pPr>
        <w:pStyle w:val="ECHRPara"/>
        <w:rPr>
          <w:rFonts w:ascii="Garamond" w:hAnsi="Garamond"/>
          <w:bCs/>
          <w:szCs w:val="24"/>
          <w:lang w:val="sq-AL"/>
        </w:rPr>
      </w:pPr>
      <w:r w:rsidRPr="008F057D">
        <w:rPr>
          <w:rFonts w:ascii="Garamond" w:hAnsi="Garamond"/>
          <w:bCs/>
          <w:szCs w:val="24"/>
          <w:lang w:val="sq-AL"/>
        </w:rPr>
        <w:t xml:space="preserve">Hartuar në gjuhën angleze dhe njoftuar me shkrim më datë </w:t>
      </w:r>
      <w:r w:rsidR="00B047A7" w:rsidRPr="008F057D">
        <w:rPr>
          <w:rFonts w:ascii="Garamond" w:hAnsi="Garamond"/>
          <w:bCs/>
          <w:szCs w:val="24"/>
          <w:lang w:val="sq-AL"/>
        </w:rPr>
        <w:t xml:space="preserve">22 </w:t>
      </w:r>
      <w:r w:rsidR="00115EFD" w:rsidRPr="008F057D">
        <w:rPr>
          <w:rFonts w:ascii="Garamond" w:hAnsi="Garamond"/>
          <w:bCs/>
          <w:szCs w:val="24"/>
          <w:lang w:val="sq-AL"/>
        </w:rPr>
        <w:t xml:space="preserve">shkurt </w:t>
      </w:r>
      <w:r w:rsidR="00B047A7" w:rsidRPr="008F057D">
        <w:rPr>
          <w:rFonts w:ascii="Garamond" w:hAnsi="Garamond"/>
          <w:bCs/>
          <w:szCs w:val="24"/>
          <w:lang w:val="sq-AL"/>
        </w:rPr>
        <w:t>2024</w:t>
      </w:r>
      <w:r w:rsidRPr="008F057D">
        <w:rPr>
          <w:rFonts w:ascii="Garamond" w:hAnsi="Garamond"/>
          <w:bCs/>
          <w:szCs w:val="24"/>
          <w:lang w:val="sq-AL"/>
        </w:rPr>
        <w:t xml:space="preserve">, sipas </w:t>
      </w:r>
      <w:r w:rsidR="00115EFD" w:rsidRPr="008F057D">
        <w:rPr>
          <w:rFonts w:ascii="Garamond" w:hAnsi="Garamond"/>
          <w:bCs/>
          <w:szCs w:val="24"/>
          <w:lang w:val="sq-AL"/>
        </w:rPr>
        <w:t xml:space="preserve">rregullit </w:t>
      </w:r>
      <w:r w:rsidRPr="008F057D">
        <w:rPr>
          <w:rFonts w:ascii="Garamond" w:hAnsi="Garamond"/>
          <w:bCs/>
          <w:szCs w:val="24"/>
          <w:lang w:val="sq-AL"/>
        </w:rPr>
        <w:t xml:space="preserve">77 §§ 2 dhe 3 të Rregullores së Gjykatës. </w:t>
      </w:r>
    </w:p>
    <w:p w14:paraId="0E8C381F" w14:textId="77777777" w:rsidR="00E32F1C" w:rsidRPr="008F057D" w:rsidRDefault="00E32F1C" w:rsidP="00E32F1C">
      <w:pPr>
        <w:pStyle w:val="ECHRPara"/>
        <w:rPr>
          <w:rFonts w:ascii="Garamond" w:hAnsi="Garamond"/>
          <w:bCs/>
          <w:szCs w:val="24"/>
          <w:lang w:val="sq-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3"/>
      </w:tblGrid>
      <w:tr w:rsidR="00E32F1C" w:rsidRPr="008F057D" w14:paraId="69BBC5B2" w14:textId="77777777" w:rsidTr="00E32F1C">
        <w:trPr>
          <w:jc w:val="center"/>
        </w:trPr>
        <w:tc>
          <w:tcPr>
            <w:tcW w:w="3539" w:type="dxa"/>
          </w:tcPr>
          <w:p w14:paraId="7AB7A517" w14:textId="10465243" w:rsidR="00E32F1C" w:rsidRPr="008F057D" w:rsidRDefault="00E32F1C" w:rsidP="00E32F1C">
            <w:pPr>
              <w:pStyle w:val="ECHRPara"/>
              <w:ind w:firstLine="0"/>
              <w:jc w:val="center"/>
              <w:rPr>
                <w:rFonts w:ascii="Garamond" w:hAnsi="Garamond"/>
                <w:b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szCs w:val="24"/>
                <w:lang w:val="sq-AL"/>
              </w:rPr>
              <w:t>Viktoriya Maradudina</w:t>
            </w:r>
          </w:p>
        </w:tc>
        <w:tc>
          <w:tcPr>
            <w:tcW w:w="2693" w:type="dxa"/>
          </w:tcPr>
          <w:p w14:paraId="72455ADD" w14:textId="0071B903" w:rsidR="00E32F1C" w:rsidRPr="008F057D" w:rsidRDefault="00E32F1C" w:rsidP="00E32F1C">
            <w:pPr>
              <w:pStyle w:val="ECHRPara"/>
              <w:ind w:firstLine="0"/>
              <w:jc w:val="center"/>
              <w:rPr>
                <w:rFonts w:ascii="Garamond" w:hAnsi="Garamond"/>
                <w:b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szCs w:val="24"/>
                <w:lang w:val="sq-AL"/>
              </w:rPr>
              <w:t>Ioannis Ktistakis</w:t>
            </w:r>
          </w:p>
        </w:tc>
      </w:tr>
      <w:tr w:rsidR="00E32F1C" w:rsidRPr="008F057D" w14:paraId="681A42BB" w14:textId="77777777" w:rsidTr="00E32F1C">
        <w:trPr>
          <w:jc w:val="center"/>
        </w:trPr>
        <w:tc>
          <w:tcPr>
            <w:tcW w:w="3539" w:type="dxa"/>
          </w:tcPr>
          <w:p w14:paraId="639C2FC7" w14:textId="75EDBA20" w:rsidR="00E32F1C" w:rsidRPr="008F057D" w:rsidRDefault="00BA74F1" w:rsidP="00E32F1C">
            <w:pPr>
              <w:pStyle w:val="ECHRPara"/>
              <w:ind w:firstLine="0"/>
              <w:jc w:val="center"/>
              <w:rPr>
                <w:rFonts w:ascii="Garamond" w:hAnsi="Garamond"/>
                <w:bCs/>
                <w:szCs w:val="24"/>
                <w:lang w:val="sq-AL"/>
              </w:rPr>
            </w:pPr>
            <w:r w:rsidRPr="008F057D">
              <w:rPr>
                <w:rFonts w:ascii="Garamond" w:hAnsi="Garamond"/>
                <w:bCs/>
                <w:szCs w:val="24"/>
                <w:lang w:val="sq-AL"/>
              </w:rPr>
              <w:t>ZËVENDËSSEKRETARE E PËRKOHSHME</w:t>
            </w:r>
          </w:p>
        </w:tc>
        <w:tc>
          <w:tcPr>
            <w:tcW w:w="2693" w:type="dxa"/>
          </w:tcPr>
          <w:p w14:paraId="79E1D7A1" w14:textId="70E46C0B" w:rsidR="00E32F1C" w:rsidRPr="008F057D" w:rsidRDefault="00BA74F1" w:rsidP="00E32F1C">
            <w:pPr>
              <w:pStyle w:val="ECHRPara"/>
              <w:ind w:firstLine="0"/>
              <w:jc w:val="center"/>
              <w:rPr>
                <w:rFonts w:ascii="Garamond" w:hAnsi="Garamond"/>
                <w:bCs/>
                <w:szCs w:val="24"/>
                <w:lang w:val="sq-AL"/>
              </w:rPr>
            </w:pPr>
            <w:r w:rsidRPr="008F057D">
              <w:rPr>
                <w:rFonts w:ascii="Garamond" w:hAnsi="Garamond"/>
                <w:bCs/>
                <w:szCs w:val="24"/>
                <w:lang w:val="sq-AL"/>
              </w:rPr>
              <w:t>KRYETAR</w:t>
            </w:r>
          </w:p>
        </w:tc>
      </w:tr>
      <w:bookmarkEnd w:id="0"/>
    </w:tbl>
    <w:p w14:paraId="262EE535" w14:textId="77777777" w:rsidR="00064021" w:rsidRPr="008F057D" w:rsidRDefault="00064021" w:rsidP="00E32F1C">
      <w:pPr>
        <w:pStyle w:val="ECHRPara"/>
        <w:rPr>
          <w:rFonts w:ascii="Garamond" w:hAnsi="Garamond"/>
          <w:bCs/>
          <w:szCs w:val="24"/>
          <w:lang w:val="sq-AL"/>
        </w:rPr>
        <w:sectPr w:rsidR="00064021" w:rsidRPr="008F057D" w:rsidSect="00C033DB">
          <w:headerReference w:type="default" r:id="rId13"/>
          <w:footerReference w:type="default" r:id="rId14"/>
          <w:pgSz w:w="11907" w:h="16840" w:code="9"/>
          <w:pgMar w:top="574" w:right="1418" w:bottom="1418" w:left="1418" w:header="720" w:footer="720" w:gutter="0"/>
          <w:cols w:space="720"/>
          <w:docGrid w:linePitch="360"/>
        </w:sectPr>
      </w:pPr>
    </w:p>
    <w:p w14:paraId="427C5E10" w14:textId="77777777" w:rsidR="00064021" w:rsidRPr="008F057D" w:rsidRDefault="00064021" w:rsidP="00E32F1C">
      <w:pPr>
        <w:pStyle w:val="ECHRPara"/>
        <w:rPr>
          <w:rFonts w:ascii="Garamond" w:hAnsi="Garamond"/>
          <w:bCs/>
          <w:szCs w:val="24"/>
          <w:lang w:val="sq-AL"/>
        </w:rPr>
      </w:pPr>
    </w:p>
    <w:p w14:paraId="2B17DD77" w14:textId="77777777" w:rsidR="00C32853" w:rsidRPr="008F057D" w:rsidRDefault="00C32853" w:rsidP="00E32F1C">
      <w:pPr>
        <w:pStyle w:val="ECHRDecisionBody"/>
        <w:ind w:firstLine="284"/>
        <w:jc w:val="center"/>
        <w:rPr>
          <w:rFonts w:ascii="Garamond" w:hAnsi="Garamond"/>
          <w:b/>
          <w:bCs/>
          <w:iCs/>
          <w:szCs w:val="24"/>
          <w:lang w:val="sq-AL"/>
        </w:rPr>
      </w:pPr>
      <w:r w:rsidRPr="008F057D">
        <w:rPr>
          <w:rFonts w:ascii="Garamond" w:hAnsi="Garamond"/>
          <w:b/>
          <w:bCs/>
          <w:iCs/>
          <w:szCs w:val="24"/>
          <w:lang w:val="sq-AL"/>
        </w:rPr>
        <w:t>SHTOJCË</w:t>
      </w:r>
    </w:p>
    <w:p w14:paraId="4D97E15E" w14:textId="77777777" w:rsidR="00C32853" w:rsidRPr="008F057D" w:rsidRDefault="00C32853" w:rsidP="00E32F1C">
      <w:pPr>
        <w:pStyle w:val="ECHRDecisionBody"/>
        <w:ind w:firstLine="284"/>
        <w:jc w:val="center"/>
        <w:rPr>
          <w:rFonts w:ascii="Garamond" w:hAnsi="Garamond"/>
          <w:b/>
          <w:bCs/>
          <w:iCs/>
          <w:szCs w:val="24"/>
          <w:lang w:val="sq-AL"/>
        </w:rPr>
      </w:pPr>
    </w:p>
    <w:p w14:paraId="56ADA365" w14:textId="0AA11006" w:rsidR="00C32853" w:rsidRPr="008F057D" w:rsidRDefault="00B047A7" w:rsidP="00E32F1C">
      <w:pPr>
        <w:pStyle w:val="ECHRDecisionBody"/>
        <w:ind w:firstLine="284"/>
        <w:jc w:val="center"/>
        <w:rPr>
          <w:rFonts w:ascii="Garamond" w:hAnsi="Garamond"/>
          <w:iCs/>
          <w:szCs w:val="24"/>
          <w:lang w:val="sq-AL"/>
        </w:rPr>
      </w:pPr>
      <w:r w:rsidRPr="008F057D">
        <w:rPr>
          <w:rFonts w:ascii="Garamond" w:hAnsi="Garamond"/>
          <w:iCs/>
          <w:szCs w:val="24"/>
          <w:lang w:val="sq-AL"/>
        </w:rPr>
        <w:t>K</w:t>
      </w:r>
      <w:r w:rsidR="00DC6349" w:rsidRPr="008F057D">
        <w:rPr>
          <w:rFonts w:ascii="Garamond" w:hAnsi="Garamond"/>
          <w:iCs/>
          <w:szCs w:val="24"/>
          <w:lang w:val="sq-AL"/>
        </w:rPr>
        <w:t>ë</w:t>
      </w:r>
      <w:r w:rsidRPr="008F057D">
        <w:rPr>
          <w:rFonts w:ascii="Garamond" w:hAnsi="Garamond"/>
          <w:iCs/>
          <w:szCs w:val="24"/>
          <w:lang w:val="sq-AL"/>
        </w:rPr>
        <w:t>rkesa q</w:t>
      </w:r>
      <w:r w:rsidR="00DC6349" w:rsidRPr="008F057D">
        <w:rPr>
          <w:rFonts w:ascii="Garamond" w:hAnsi="Garamond"/>
          <w:iCs/>
          <w:szCs w:val="24"/>
          <w:lang w:val="sq-AL"/>
        </w:rPr>
        <w:t>ë</w:t>
      </w:r>
      <w:r w:rsidRPr="008F057D">
        <w:rPr>
          <w:rFonts w:ascii="Garamond" w:hAnsi="Garamond"/>
          <w:iCs/>
          <w:szCs w:val="24"/>
          <w:lang w:val="sq-AL"/>
        </w:rPr>
        <w:t xml:space="preserve"> paraqiti</w:t>
      </w:r>
      <w:r w:rsidR="00C32853" w:rsidRPr="008F057D">
        <w:rPr>
          <w:rFonts w:ascii="Garamond" w:hAnsi="Garamond"/>
          <w:iCs/>
          <w:szCs w:val="24"/>
          <w:lang w:val="sq-AL"/>
        </w:rPr>
        <w:t xml:space="preserve"> ankesa në mbështetje me Nenin 6 § 1 të Konventës </w:t>
      </w:r>
    </w:p>
    <w:p w14:paraId="5E624822" w14:textId="4C951181" w:rsidR="00C32853" w:rsidRPr="008F057D" w:rsidRDefault="00C32853" w:rsidP="00E32F1C">
      <w:pPr>
        <w:pStyle w:val="ECHRDecisionBody"/>
        <w:ind w:firstLine="284"/>
        <w:jc w:val="center"/>
        <w:rPr>
          <w:rFonts w:ascii="Garamond" w:hAnsi="Garamond"/>
          <w:iCs/>
          <w:szCs w:val="24"/>
          <w:lang w:val="sq-AL"/>
        </w:rPr>
      </w:pPr>
      <w:r w:rsidRPr="008F057D">
        <w:rPr>
          <w:rFonts w:ascii="Garamond" w:hAnsi="Garamond"/>
          <w:iCs/>
          <w:szCs w:val="24"/>
          <w:lang w:val="sq-AL"/>
        </w:rPr>
        <w:t>(</w:t>
      </w:r>
      <w:r w:rsidR="00B047A7" w:rsidRPr="008F057D">
        <w:rPr>
          <w:rFonts w:ascii="Garamond" w:hAnsi="Garamond"/>
          <w:iCs/>
          <w:szCs w:val="24"/>
          <w:lang w:val="sq-AL"/>
        </w:rPr>
        <w:t>koh</w:t>
      </w:r>
      <w:r w:rsidR="00DC6349" w:rsidRPr="008F057D">
        <w:rPr>
          <w:rFonts w:ascii="Garamond" w:hAnsi="Garamond"/>
          <w:iCs/>
          <w:szCs w:val="24"/>
          <w:lang w:val="sq-AL"/>
        </w:rPr>
        <w:t>ë</w:t>
      </w:r>
      <w:r w:rsidR="00B047A7" w:rsidRPr="008F057D">
        <w:rPr>
          <w:rFonts w:ascii="Garamond" w:hAnsi="Garamond"/>
          <w:iCs/>
          <w:szCs w:val="24"/>
          <w:lang w:val="sq-AL"/>
        </w:rPr>
        <w:t>zgjatje e tep</w:t>
      </w:r>
      <w:r w:rsidR="00DC6349" w:rsidRPr="008F057D">
        <w:rPr>
          <w:rFonts w:ascii="Garamond" w:hAnsi="Garamond"/>
          <w:iCs/>
          <w:szCs w:val="24"/>
          <w:lang w:val="sq-AL"/>
        </w:rPr>
        <w:t>ë</w:t>
      </w:r>
      <w:r w:rsidR="00B047A7" w:rsidRPr="008F057D">
        <w:rPr>
          <w:rFonts w:ascii="Garamond" w:hAnsi="Garamond"/>
          <w:iCs/>
          <w:szCs w:val="24"/>
          <w:lang w:val="sq-AL"/>
        </w:rPr>
        <w:t>rt e procedurave civile</w:t>
      </w:r>
      <w:r w:rsidRPr="008F057D">
        <w:rPr>
          <w:rFonts w:ascii="Garamond" w:hAnsi="Garamond"/>
          <w:iCs/>
          <w:szCs w:val="24"/>
          <w:lang w:val="sq-AL"/>
        </w:rPr>
        <w:t>)</w:t>
      </w:r>
    </w:p>
    <w:p w14:paraId="7B763683" w14:textId="77777777" w:rsidR="00C32853" w:rsidRPr="008F057D" w:rsidRDefault="00C32853" w:rsidP="00E32F1C">
      <w:pPr>
        <w:pStyle w:val="ECHRDecisionBody"/>
        <w:ind w:firstLine="284"/>
        <w:jc w:val="center"/>
        <w:rPr>
          <w:rFonts w:ascii="Garamond" w:hAnsi="Garamond"/>
          <w:iCs/>
          <w:szCs w:val="24"/>
          <w:lang w:val="sq-AL"/>
        </w:rPr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1409"/>
        <w:gridCol w:w="1528"/>
        <w:gridCol w:w="1682"/>
        <w:gridCol w:w="1267"/>
        <w:gridCol w:w="1790"/>
        <w:gridCol w:w="1707"/>
        <w:gridCol w:w="1426"/>
        <w:gridCol w:w="1109"/>
        <w:gridCol w:w="1463"/>
      </w:tblGrid>
      <w:tr w:rsidR="00DC6349" w:rsidRPr="008F057D" w14:paraId="7BDDFEDC" w14:textId="77777777" w:rsidTr="00E32F1C">
        <w:tc>
          <w:tcPr>
            <w:tcW w:w="1409" w:type="dxa"/>
            <w:vAlign w:val="center"/>
          </w:tcPr>
          <w:p w14:paraId="4A6CA504" w14:textId="5B2614C0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t>Ankesa nr.</w:t>
            </w:r>
          </w:p>
          <w:p w14:paraId="45037334" w14:textId="77777777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t>Data e paraqitjes</w:t>
            </w:r>
          </w:p>
        </w:tc>
        <w:tc>
          <w:tcPr>
            <w:tcW w:w="1528" w:type="dxa"/>
            <w:vAlign w:val="center"/>
          </w:tcPr>
          <w:p w14:paraId="306774A6" w14:textId="19388618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t>Emri i kërkuesit</w:t>
            </w:r>
          </w:p>
          <w:p w14:paraId="0BF2C738" w14:textId="156F1E82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t>Viti i regjistrimit</w:t>
            </w:r>
          </w:p>
        </w:tc>
        <w:tc>
          <w:tcPr>
            <w:tcW w:w="1682" w:type="dxa"/>
            <w:vAlign w:val="center"/>
          </w:tcPr>
          <w:p w14:paraId="089088EB" w14:textId="67E138ED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t>Emri dhe vendndodhja e përfaqësuesit</w:t>
            </w:r>
          </w:p>
        </w:tc>
        <w:tc>
          <w:tcPr>
            <w:tcW w:w="1267" w:type="dxa"/>
            <w:vAlign w:val="center"/>
          </w:tcPr>
          <w:p w14:paraId="1CCE5432" w14:textId="1A844E5A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t xml:space="preserve">Vendimi respektiv </w:t>
            </w:r>
            <w:r w:rsidR="00C50FF8"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t>vendës</w:t>
            </w:r>
          </w:p>
        </w:tc>
        <w:tc>
          <w:tcPr>
            <w:tcW w:w="1790" w:type="dxa"/>
            <w:vAlign w:val="center"/>
          </w:tcPr>
          <w:p w14:paraId="79970C5D" w14:textId="35B85417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t>Nisja e procedurave ose data e hyrjes në fuqi të Konventës për Shqipërinë (2 Tetor 1996)</w:t>
            </w:r>
          </w:p>
        </w:tc>
        <w:tc>
          <w:tcPr>
            <w:tcW w:w="1707" w:type="dxa"/>
            <w:vAlign w:val="center"/>
          </w:tcPr>
          <w:p w14:paraId="22EC2110" w14:textId="4742EB29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t>Përfundimi i procedurave</w:t>
            </w:r>
          </w:p>
        </w:tc>
        <w:tc>
          <w:tcPr>
            <w:tcW w:w="1426" w:type="dxa"/>
            <w:vAlign w:val="center"/>
          </w:tcPr>
          <w:p w14:paraId="35D52639" w14:textId="5EF6FE43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t>Kohëzgjatja në total</w:t>
            </w:r>
          </w:p>
          <w:p w14:paraId="2BF6B662" w14:textId="78B9C239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t>Nivelet e juridiksionit</w:t>
            </w:r>
          </w:p>
        </w:tc>
        <w:tc>
          <w:tcPr>
            <w:tcW w:w="1109" w:type="dxa"/>
            <w:vAlign w:val="center"/>
          </w:tcPr>
          <w:p w14:paraId="0C51D8DA" w14:textId="7F291CEF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t>Shuma akorduar për dëmin jo pasuror (në euro)</w:t>
            </w:r>
            <w:r w:rsidRPr="008F057D">
              <w:rPr>
                <w:rStyle w:val="FootnoteReference"/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footnoteReference w:id="2"/>
            </w:r>
          </w:p>
        </w:tc>
        <w:tc>
          <w:tcPr>
            <w:tcW w:w="1463" w:type="dxa"/>
            <w:vAlign w:val="center"/>
          </w:tcPr>
          <w:p w14:paraId="32BF9C5A" w14:textId="08212FF1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t>Shuma akorduar për kostot dhe shpenzimet (në euro)</w:t>
            </w:r>
            <w:r w:rsidRPr="008F057D">
              <w:rPr>
                <w:rStyle w:val="FootnoteReference"/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footnoteReference w:id="3"/>
            </w:r>
          </w:p>
        </w:tc>
      </w:tr>
      <w:tr w:rsidR="00DC6349" w:rsidRPr="008F057D" w14:paraId="6CA77332" w14:textId="77777777" w:rsidTr="00E32F1C">
        <w:tc>
          <w:tcPr>
            <w:tcW w:w="1409" w:type="dxa"/>
            <w:vAlign w:val="center"/>
          </w:tcPr>
          <w:p w14:paraId="2072B429" w14:textId="77777777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iCs/>
                <w:sz w:val="20"/>
                <w:szCs w:val="24"/>
                <w:lang w:val="sq-AL"/>
              </w:rPr>
              <w:t>31018/09</w:t>
            </w:r>
          </w:p>
          <w:p w14:paraId="14D0D637" w14:textId="6C67E9EE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iCs/>
                <w:sz w:val="20"/>
                <w:szCs w:val="24"/>
                <w:lang w:val="sq-AL"/>
              </w:rPr>
              <w:t>04/06/2009</w:t>
            </w:r>
          </w:p>
        </w:tc>
        <w:tc>
          <w:tcPr>
            <w:tcW w:w="1528" w:type="dxa"/>
            <w:vAlign w:val="center"/>
          </w:tcPr>
          <w:p w14:paraId="5016AEAC" w14:textId="77777777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t>VICKTORIA SH.P.K.</w:t>
            </w:r>
          </w:p>
          <w:p w14:paraId="3D986BA0" w14:textId="247A5785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b/>
                <w:bCs/>
                <w:iCs/>
                <w:sz w:val="20"/>
                <w:szCs w:val="24"/>
                <w:lang w:val="sq-AL"/>
              </w:rPr>
              <w:t>1994</w:t>
            </w:r>
          </w:p>
        </w:tc>
        <w:tc>
          <w:tcPr>
            <w:tcW w:w="1682" w:type="dxa"/>
            <w:vAlign w:val="center"/>
          </w:tcPr>
          <w:p w14:paraId="7869E86A" w14:textId="77777777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iCs/>
                <w:sz w:val="20"/>
                <w:szCs w:val="24"/>
                <w:lang w:val="sq-AL"/>
              </w:rPr>
              <w:t>Hakani Arben</w:t>
            </w:r>
          </w:p>
          <w:p w14:paraId="008A059C" w14:textId="3C58B379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iCs/>
                <w:sz w:val="20"/>
                <w:szCs w:val="24"/>
                <w:lang w:val="sq-AL"/>
              </w:rPr>
              <w:t>Tiranë</w:t>
            </w:r>
          </w:p>
        </w:tc>
        <w:tc>
          <w:tcPr>
            <w:tcW w:w="1267" w:type="dxa"/>
            <w:vAlign w:val="center"/>
          </w:tcPr>
          <w:p w14:paraId="6E34DC4F" w14:textId="44853B7D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iCs/>
                <w:sz w:val="20"/>
                <w:szCs w:val="24"/>
                <w:lang w:val="sq-AL"/>
              </w:rPr>
              <w:t>Komisioni i Shërbimit Civil,</w:t>
            </w:r>
          </w:p>
          <w:p w14:paraId="115D2861" w14:textId="42BBDC69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iCs/>
                <w:sz w:val="20"/>
                <w:szCs w:val="24"/>
                <w:lang w:val="sq-AL"/>
              </w:rPr>
              <w:t>12/02/2008</w:t>
            </w:r>
          </w:p>
        </w:tc>
        <w:tc>
          <w:tcPr>
            <w:tcW w:w="1790" w:type="dxa"/>
            <w:vAlign w:val="center"/>
          </w:tcPr>
          <w:p w14:paraId="60C2137C" w14:textId="34ED9FB8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iCs/>
                <w:sz w:val="20"/>
                <w:szCs w:val="24"/>
                <w:lang w:val="sq-AL"/>
              </w:rPr>
              <w:t>21/02/2005</w:t>
            </w:r>
          </w:p>
        </w:tc>
        <w:tc>
          <w:tcPr>
            <w:tcW w:w="1707" w:type="dxa"/>
            <w:vAlign w:val="center"/>
          </w:tcPr>
          <w:p w14:paraId="11036D65" w14:textId="03FB8D56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iCs/>
                <w:sz w:val="20"/>
                <w:szCs w:val="24"/>
                <w:lang w:val="sq-AL"/>
              </w:rPr>
              <w:t>13/03/2015</w:t>
            </w:r>
          </w:p>
        </w:tc>
        <w:tc>
          <w:tcPr>
            <w:tcW w:w="1426" w:type="dxa"/>
            <w:vAlign w:val="center"/>
          </w:tcPr>
          <w:p w14:paraId="58969D9D" w14:textId="762A23EE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iCs/>
                <w:sz w:val="20"/>
                <w:szCs w:val="24"/>
                <w:lang w:val="sq-AL"/>
              </w:rPr>
              <w:t>10 vite dhe 21 ditë</w:t>
            </w:r>
          </w:p>
          <w:p w14:paraId="25D4D352" w14:textId="027AD0F1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iCs/>
                <w:sz w:val="20"/>
                <w:szCs w:val="24"/>
                <w:lang w:val="sq-AL"/>
              </w:rPr>
              <w:t>4 nivele juridiksioni</w:t>
            </w:r>
          </w:p>
        </w:tc>
        <w:tc>
          <w:tcPr>
            <w:tcW w:w="1109" w:type="dxa"/>
            <w:vAlign w:val="center"/>
          </w:tcPr>
          <w:p w14:paraId="795E5E7D" w14:textId="47C5BE45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iCs/>
                <w:sz w:val="20"/>
                <w:szCs w:val="24"/>
                <w:lang w:val="sq-AL"/>
              </w:rPr>
              <w:t>1,200</w:t>
            </w:r>
          </w:p>
        </w:tc>
        <w:tc>
          <w:tcPr>
            <w:tcW w:w="1463" w:type="dxa"/>
            <w:vAlign w:val="center"/>
          </w:tcPr>
          <w:p w14:paraId="70BBB8A5" w14:textId="60376B46" w:rsidR="00DC6349" w:rsidRPr="008F057D" w:rsidRDefault="00DC6349" w:rsidP="00E32F1C">
            <w:pPr>
              <w:pStyle w:val="ECHRDecisionBody"/>
              <w:jc w:val="center"/>
              <w:rPr>
                <w:rFonts w:ascii="Garamond" w:hAnsi="Garamond"/>
                <w:iCs/>
                <w:sz w:val="20"/>
                <w:szCs w:val="24"/>
                <w:lang w:val="sq-AL"/>
              </w:rPr>
            </w:pPr>
            <w:r w:rsidRPr="008F057D">
              <w:rPr>
                <w:rFonts w:ascii="Garamond" w:hAnsi="Garamond"/>
                <w:iCs/>
                <w:sz w:val="20"/>
                <w:szCs w:val="24"/>
                <w:lang w:val="sq-AL"/>
              </w:rPr>
              <w:t>250</w:t>
            </w:r>
          </w:p>
        </w:tc>
      </w:tr>
    </w:tbl>
    <w:p w14:paraId="5907402F" w14:textId="77777777" w:rsidR="00F660B4" w:rsidRPr="008F057D" w:rsidRDefault="00F660B4" w:rsidP="00E32F1C">
      <w:pPr>
        <w:spacing w:after="0" w:line="240" w:lineRule="auto"/>
        <w:ind w:firstLine="284"/>
        <w:rPr>
          <w:rFonts w:ascii="Garamond" w:hAnsi="Garamond"/>
          <w:sz w:val="24"/>
          <w:szCs w:val="24"/>
          <w:lang w:val="sq-AL"/>
        </w:rPr>
      </w:pPr>
    </w:p>
    <w:p w14:paraId="02380225" w14:textId="77777777" w:rsidR="00F660B4" w:rsidRPr="008F057D" w:rsidRDefault="00F660B4" w:rsidP="00E32F1C">
      <w:pPr>
        <w:spacing w:after="0" w:line="240" w:lineRule="auto"/>
        <w:ind w:firstLine="284"/>
        <w:rPr>
          <w:rFonts w:ascii="Garamond" w:hAnsi="Garamond"/>
          <w:sz w:val="24"/>
          <w:szCs w:val="24"/>
          <w:lang w:val="sq-AL"/>
        </w:rPr>
      </w:pPr>
    </w:p>
    <w:sectPr w:rsidR="00F660B4" w:rsidRPr="008F057D" w:rsidSect="00C033DB">
      <w:pgSz w:w="16840" w:h="11907" w:orient="landscape" w:code="9"/>
      <w:pgMar w:top="1418" w:right="57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DB607" w14:textId="77777777" w:rsidR="00661ED3" w:rsidRDefault="00661ED3">
      <w:pPr>
        <w:spacing w:after="0" w:line="240" w:lineRule="auto"/>
      </w:pPr>
      <w:r>
        <w:separator/>
      </w:r>
    </w:p>
  </w:endnote>
  <w:endnote w:type="continuationSeparator" w:id="0">
    <w:p w14:paraId="51568A7B" w14:textId="77777777" w:rsidR="00661ED3" w:rsidRDefault="00661ED3">
      <w:pPr>
        <w:spacing w:after="0" w:line="240" w:lineRule="auto"/>
      </w:pPr>
      <w:r>
        <w:continuationSeparator/>
      </w:r>
    </w:p>
  </w:endnote>
  <w:endnote w:type="continuationNotice" w:id="1">
    <w:p w14:paraId="547D8042" w14:textId="77777777" w:rsidR="00661ED3" w:rsidRDefault="00661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BC375" w14:textId="77777777" w:rsidR="00661ED3" w:rsidRDefault="00661ED3" w:rsidP="0062491F">
    <w:pPr>
      <w:pStyle w:val="Footer"/>
    </w:pPr>
  </w:p>
  <w:p w14:paraId="1E963274" w14:textId="77777777" w:rsidR="00661ED3" w:rsidRPr="00CC26CB" w:rsidRDefault="00661ED3" w:rsidP="00624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1CE5C" w14:textId="77777777" w:rsidR="00661ED3" w:rsidRDefault="00661ED3">
      <w:pPr>
        <w:spacing w:after="0" w:line="240" w:lineRule="auto"/>
      </w:pPr>
      <w:r>
        <w:separator/>
      </w:r>
    </w:p>
  </w:footnote>
  <w:footnote w:type="continuationSeparator" w:id="0">
    <w:p w14:paraId="55F47C3F" w14:textId="77777777" w:rsidR="00661ED3" w:rsidRDefault="00661ED3">
      <w:pPr>
        <w:spacing w:after="0" w:line="240" w:lineRule="auto"/>
      </w:pPr>
      <w:r>
        <w:continuationSeparator/>
      </w:r>
    </w:p>
  </w:footnote>
  <w:footnote w:type="continuationNotice" w:id="1">
    <w:p w14:paraId="45C6E0D0" w14:textId="77777777" w:rsidR="00661ED3" w:rsidRDefault="00661ED3">
      <w:pPr>
        <w:spacing w:after="0" w:line="240" w:lineRule="auto"/>
      </w:pPr>
    </w:p>
  </w:footnote>
  <w:footnote w:id="2">
    <w:p w14:paraId="6C08F350" w14:textId="1CFC1F17" w:rsidR="00661ED3" w:rsidRPr="00E32F1C" w:rsidRDefault="00661ED3" w:rsidP="00E32F1C">
      <w:pPr>
        <w:pStyle w:val="FootnoteText"/>
        <w:spacing w:after="0" w:line="240" w:lineRule="auto"/>
        <w:rPr>
          <w:rFonts w:ascii="Garamond" w:hAnsi="Garamond"/>
        </w:rPr>
      </w:pPr>
      <w:r w:rsidRPr="00E32F1C">
        <w:rPr>
          <w:rStyle w:val="FootnoteReference"/>
          <w:rFonts w:ascii="Garamond" w:hAnsi="Garamond"/>
        </w:rPr>
        <w:footnoteRef/>
      </w:r>
      <w:r w:rsidRPr="00E32F1C">
        <w:rPr>
          <w:rFonts w:ascii="Garamond" w:hAnsi="Garamond"/>
        </w:rPr>
        <w:t xml:space="preserve"> </w:t>
      </w:r>
      <w:proofErr w:type="gramStart"/>
      <w:r w:rsidRPr="00E32F1C">
        <w:rPr>
          <w:rFonts w:ascii="Garamond" w:hAnsi="Garamond"/>
        </w:rPr>
        <w:t>Plus</w:t>
      </w:r>
      <w:proofErr w:type="gramEnd"/>
      <w:r w:rsidRPr="00E32F1C">
        <w:rPr>
          <w:rFonts w:ascii="Garamond" w:hAnsi="Garamond"/>
        </w:rPr>
        <w:t xml:space="preserve"> </w:t>
      </w:r>
      <w:proofErr w:type="spellStart"/>
      <w:r w:rsidRPr="00E32F1C">
        <w:rPr>
          <w:rFonts w:ascii="Garamond" w:hAnsi="Garamond"/>
        </w:rPr>
        <w:t>çdo</w:t>
      </w:r>
      <w:proofErr w:type="spellEnd"/>
      <w:r w:rsidRPr="00E32F1C">
        <w:rPr>
          <w:rFonts w:ascii="Garamond" w:hAnsi="Garamond"/>
        </w:rPr>
        <w:t xml:space="preserve"> </w:t>
      </w:r>
      <w:proofErr w:type="spellStart"/>
      <w:r w:rsidRPr="00E32F1C">
        <w:rPr>
          <w:rFonts w:ascii="Garamond" w:hAnsi="Garamond"/>
        </w:rPr>
        <w:t>taksë</w:t>
      </w:r>
      <w:proofErr w:type="spellEnd"/>
      <w:r w:rsidRPr="00E32F1C">
        <w:rPr>
          <w:rFonts w:ascii="Garamond" w:hAnsi="Garamond"/>
        </w:rPr>
        <w:t xml:space="preserve"> </w:t>
      </w:r>
      <w:proofErr w:type="spellStart"/>
      <w:r w:rsidRPr="00E32F1C">
        <w:rPr>
          <w:rFonts w:ascii="Garamond" w:hAnsi="Garamond"/>
        </w:rPr>
        <w:t>që</w:t>
      </w:r>
      <w:proofErr w:type="spellEnd"/>
      <w:r w:rsidRPr="00E32F1C">
        <w:rPr>
          <w:rFonts w:ascii="Garamond" w:hAnsi="Garamond"/>
        </w:rPr>
        <w:t xml:space="preserve"> </w:t>
      </w:r>
      <w:proofErr w:type="spellStart"/>
      <w:r w:rsidRPr="00E32F1C">
        <w:rPr>
          <w:rFonts w:ascii="Garamond" w:hAnsi="Garamond"/>
        </w:rPr>
        <w:t>mund</w:t>
      </w:r>
      <w:proofErr w:type="spellEnd"/>
      <w:r w:rsidRPr="00E32F1C">
        <w:rPr>
          <w:rFonts w:ascii="Garamond" w:hAnsi="Garamond"/>
        </w:rPr>
        <w:t xml:space="preserve"> </w:t>
      </w:r>
      <w:proofErr w:type="spellStart"/>
      <w:r w:rsidRPr="00E32F1C">
        <w:rPr>
          <w:rFonts w:ascii="Garamond" w:hAnsi="Garamond"/>
        </w:rPr>
        <w:t>t’i</w:t>
      </w:r>
      <w:proofErr w:type="spellEnd"/>
      <w:r w:rsidRPr="00E32F1C">
        <w:rPr>
          <w:rFonts w:ascii="Garamond" w:hAnsi="Garamond"/>
        </w:rPr>
        <w:t xml:space="preserve"> </w:t>
      </w:r>
      <w:proofErr w:type="spellStart"/>
      <w:r w:rsidRPr="00E32F1C">
        <w:rPr>
          <w:rFonts w:ascii="Garamond" w:hAnsi="Garamond"/>
        </w:rPr>
        <w:t>tarifohet</w:t>
      </w:r>
      <w:proofErr w:type="spellEnd"/>
      <w:r w:rsidRPr="00E32F1C">
        <w:rPr>
          <w:rFonts w:ascii="Garamond" w:hAnsi="Garamond"/>
        </w:rPr>
        <w:t xml:space="preserve"> </w:t>
      </w:r>
      <w:proofErr w:type="spellStart"/>
      <w:r w:rsidRPr="00E32F1C">
        <w:rPr>
          <w:rFonts w:ascii="Garamond" w:hAnsi="Garamond"/>
        </w:rPr>
        <w:t>kërkuesve</w:t>
      </w:r>
      <w:proofErr w:type="spellEnd"/>
      <w:r w:rsidRPr="00E32F1C">
        <w:rPr>
          <w:rFonts w:ascii="Garamond" w:hAnsi="Garamond"/>
        </w:rPr>
        <w:t>.</w:t>
      </w:r>
    </w:p>
  </w:footnote>
  <w:footnote w:id="3">
    <w:p w14:paraId="39960826" w14:textId="77777777" w:rsidR="00661ED3" w:rsidRDefault="00661ED3" w:rsidP="00E32F1C">
      <w:pPr>
        <w:pStyle w:val="FootnoteText"/>
        <w:spacing w:after="0" w:line="240" w:lineRule="auto"/>
      </w:pPr>
      <w:r w:rsidRPr="00E32F1C">
        <w:rPr>
          <w:rStyle w:val="FootnoteReference"/>
          <w:rFonts w:ascii="Garamond" w:hAnsi="Garamond"/>
        </w:rPr>
        <w:footnoteRef/>
      </w:r>
      <w:r w:rsidRPr="00E32F1C">
        <w:rPr>
          <w:rFonts w:ascii="Garamond" w:hAnsi="Garamond"/>
        </w:rPr>
        <w:t xml:space="preserve"> </w:t>
      </w:r>
      <w:proofErr w:type="gramStart"/>
      <w:r w:rsidRPr="00E32F1C">
        <w:rPr>
          <w:rFonts w:ascii="Garamond" w:hAnsi="Garamond"/>
        </w:rPr>
        <w:t>Plus</w:t>
      </w:r>
      <w:proofErr w:type="gramEnd"/>
      <w:r w:rsidRPr="00E32F1C">
        <w:rPr>
          <w:rFonts w:ascii="Garamond" w:hAnsi="Garamond"/>
        </w:rPr>
        <w:t xml:space="preserve"> </w:t>
      </w:r>
      <w:proofErr w:type="spellStart"/>
      <w:r w:rsidRPr="00E32F1C">
        <w:rPr>
          <w:rFonts w:ascii="Garamond" w:hAnsi="Garamond"/>
        </w:rPr>
        <w:t>çdo</w:t>
      </w:r>
      <w:proofErr w:type="spellEnd"/>
      <w:r w:rsidRPr="00E32F1C">
        <w:rPr>
          <w:rFonts w:ascii="Garamond" w:hAnsi="Garamond"/>
        </w:rPr>
        <w:t xml:space="preserve"> </w:t>
      </w:r>
      <w:proofErr w:type="spellStart"/>
      <w:r w:rsidRPr="00E32F1C">
        <w:rPr>
          <w:rFonts w:ascii="Garamond" w:hAnsi="Garamond"/>
        </w:rPr>
        <w:t>taksë</w:t>
      </w:r>
      <w:proofErr w:type="spellEnd"/>
      <w:r w:rsidRPr="00E32F1C">
        <w:rPr>
          <w:rFonts w:ascii="Garamond" w:hAnsi="Garamond"/>
        </w:rPr>
        <w:t xml:space="preserve"> </w:t>
      </w:r>
      <w:proofErr w:type="spellStart"/>
      <w:r w:rsidRPr="00E32F1C">
        <w:rPr>
          <w:rFonts w:ascii="Garamond" w:hAnsi="Garamond"/>
        </w:rPr>
        <w:t>që</w:t>
      </w:r>
      <w:proofErr w:type="spellEnd"/>
      <w:r w:rsidRPr="00E32F1C">
        <w:rPr>
          <w:rFonts w:ascii="Garamond" w:hAnsi="Garamond"/>
        </w:rPr>
        <w:t xml:space="preserve"> </w:t>
      </w:r>
      <w:proofErr w:type="spellStart"/>
      <w:r w:rsidRPr="00E32F1C">
        <w:rPr>
          <w:rFonts w:ascii="Garamond" w:hAnsi="Garamond"/>
        </w:rPr>
        <w:t>mund</w:t>
      </w:r>
      <w:proofErr w:type="spellEnd"/>
      <w:r w:rsidRPr="00E32F1C">
        <w:rPr>
          <w:rFonts w:ascii="Garamond" w:hAnsi="Garamond"/>
        </w:rPr>
        <w:t xml:space="preserve"> </w:t>
      </w:r>
      <w:proofErr w:type="spellStart"/>
      <w:r w:rsidRPr="00E32F1C">
        <w:rPr>
          <w:rFonts w:ascii="Garamond" w:hAnsi="Garamond"/>
        </w:rPr>
        <w:t>t’i</w:t>
      </w:r>
      <w:proofErr w:type="spellEnd"/>
      <w:r w:rsidRPr="00E32F1C">
        <w:rPr>
          <w:rFonts w:ascii="Garamond" w:hAnsi="Garamond"/>
        </w:rPr>
        <w:t xml:space="preserve"> </w:t>
      </w:r>
      <w:proofErr w:type="spellStart"/>
      <w:r w:rsidRPr="00E32F1C">
        <w:rPr>
          <w:rFonts w:ascii="Garamond" w:hAnsi="Garamond"/>
        </w:rPr>
        <w:t>tarifohet</w:t>
      </w:r>
      <w:proofErr w:type="spellEnd"/>
      <w:r w:rsidRPr="00E32F1C">
        <w:rPr>
          <w:rFonts w:ascii="Garamond" w:hAnsi="Garamond"/>
        </w:rPr>
        <w:t xml:space="preserve"> </w:t>
      </w:r>
      <w:proofErr w:type="spellStart"/>
      <w:r w:rsidRPr="00E32F1C">
        <w:rPr>
          <w:rFonts w:ascii="Garamond" w:hAnsi="Garamond"/>
        </w:rPr>
        <w:t>kërkuesve</w:t>
      </w:r>
      <w:proofErr w:type="spellEnd"/>
      <w:r w:rsidRPr="00E32F1C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E3E7" w14:textId="77777777" w:rsidR="00661ED3" w:rsidRDefault="00661ED3">
    <w:pPr>
      <w:pStyle w:val="Header"/>
    </w:pPr>
  </w:p>
  <w:p w14:paraId="19A4CC71" w14:textId="77777777" w:rsidR="00661ED3" w:rsidRDefault="00661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264172"/>
    <w:multiLevelType w:val="hybridMultilevel"/>
    <w:tmpl w:val="4AF27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CD35BF"/>
    <w:multiLevelType w:val="hybridMultilevel"/>
    <w:tmpl w:val="8626C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56A0C"/>
    <w:multiLevelType w:val="hybridMultilevel"/>
    <w:tmpl w:val="41D87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41157"/>
    <w:multiLevelType w:val="multilevel"/>
    <w:tmpl w:val="9B34AC6C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3" w15:restartNumberingAfterBreak="0">
    <w:nsid w:val="134E4D75"/>
    <w:multiLevelType w:val="hybridMultilevel"/>
    <w:tmpl w:val="81843436"/>
    <w:lvl w:ilvl="0" w:tplc="DB96B9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D769E6"/>
    <w:multiLevelType w:val="hybridMultilevel"/>
    <w:tmpl w:val="76CE2AAA"/>
    <w:lvl w:ilvl="0" w:tplc="8F44A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84BEF"/>
    <w:multiLevelType w:val="hybridMultilevel"/>
    <w:tmpl w:val="C9CC37BE"/>
    <w:lvl w:ilvl="0" w:tplc="33A81EE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4F06C3"/>
    <w:multiLevelType w:val="hybridMultilevel"/>
    <w:tmpl w:val="04BE6E66"/>
    <w:lvl w:ilvl="0" w:tplc="F40AC9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121C8"/>
    <w:multiLevelType w:val="hybridMultilevel"/>
    <w:tmpl w:val="9B3CD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03055A"/>
    <w:multiLevelType w:val="hybridMultilevel"/>
    <w:tmpl w:val="AC7ECC3E"/>
    <w:lvl w:ilvl="0" w:tplc="1938B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3113F"/>
    <w:multiLevelType w:val="hybridMultilevel"/>
    <w:tmpl w:val="540A651A"/>
    <w:lvl w:ilvl="0" w:tplc="BFCED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74B6D"/>
    <w:multiLevelType w:val="hybridMultilevel"/>
    <w:tmpl w:val="71F4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72804"/>
    <w:multiLevelType w:val="hybridMultilevel"/>
    <w:tmpl w:val="5610F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0702A"/>
    <w:multiLevelType w:val="hybridMultilevel"/>
    <w:tmpl w:val="C908AB80"/>
    <w:lvl w:ilvl="0" w:tplc="E9C00F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57188"/>
    <w:multiLevelType w:val="hybridMultilevel"/>
    <w:tmpl w:val="2472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2502E"/>
    <w:multiLevelType w:val="hybridMultilevel"/>
    <w:tmpl w:val="1D9EA08A"/>
    <w:lvl w:ilvl="0" w:tplc="C70E1C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1721B7"/>
    <w:multiLevelType w:val="hybridMultilevel"/>
    <w:tmpl w:val="66BA5250"/>
    <w:lvl w:ilvl="0" w:tplc="6E0C3B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1C743B"/>
    <w:multiLevelType w:val="hybridMultilevel"/>
    <w:tmpl w:val="4B7C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F00E4"/>
    <w:multiLevelType w:val="hybridMultilevel"/>
    <w:tmpl w:val="0EEA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25141"/>
    <w:multiLevelType w:val="hybridMultilevel"/>
    <w:tmpl w:val="AF74997C"/>
    <w:lvl w:ilvl="0" w:tplc="A628B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90062"/>
    <w:multiLevelType w:val="hybridMultilevel"/>
    <w:tmpl w:val="D8F48306"/>
    <w:lvl w:ilvl="0" w:tplc="FE2474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D547293"/>
    <w:multiLevelType w:val="hybridMultilevel"/>
    <w:tmpl w:val="F70AFEF2"/>
    <w:lvl w:ilvl="0" w:tplc="2E664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7555188"/>
    <w:multiLevelType w:val="hybridMultilevel"/>
    <w:tmpl w:val="6458EB16"/>
    <w:lvl w:ilvl="0" w:tplc="4D7CF6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3"/>
  </w:num>
  <w:num w:numId="4">
    <w:abstractNumId w:val="20"/>
  </w:num>
  <w:num w:numId="5">
    <w:abstractNumId w:val="15"/>
  </w:num>
  <w:num w:numId="6">
    <w:abstractNumId w:val="14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5"/>
  </w:num>
  <w:num w:numId="16">
    <w:abstractNumId w:val="19"/>
  </w:num>
  <w:num w:numId="17">
    <w:abstractNumId w:val="30"/>
  </w:num>
  <w:num w:numId="18">
    <w:abstractNumId w:val="29"/>
  </w:num>
  <w:num w:numId="19">
    <w:abstractNumId w:val="34"/>
  </w:num>
  <w:num w:numId="20">
    <w:abstractNumId w:val="9"/>
  </w:num>
  <w:num w:numId="21">
    <w:abstractNumId w:val="27"/>
  </w:num>
  <w:num w:numId="22">
    <w:abstractNumId w:val="21"/>
  </w:num>
  <w:num w:numId="23">
    <w:abstractNumId w:val="22"/>
  </w:num>
  <w:num w:numId="24">
    <w:abstractNumId w:val="11"/>
  </w:num>
  <w:num w:numId="25">
    <w:abstractNumId w:val="23"/>
  </w:num>
  <w:num w:numId="26">
    <w:abstractNumId w:val="18"/>
  </w:num>
  <w:num w:numId="27">
    <w:abstractNumId w:val="28"/>
  </w:num>
  <w:num w:numId="28">
    <w:abstractNumId w:val="24"/>
  </w:num>
  <w:num w:numId="29">
    <w:abstractNumId w:val="25"/>
  </w:num>
  <w:num w:numId="30">
    <w:abstractNumId w:val="10"/>
  </w:num>
  <w:num w:numId="31">
    <w:abstractNumId w:val="32"/>
  </w:num>
  <w:num w:numId="32">
    <w:abstractNumId w:val="17"/>
  </w:num>
  <w:num w:numId="33">
    <w:abstractNumId w:val="16"/>
  </w:num>
  <w:num w:numId="34">
    <w:abstractNumId w:val="13"/>
  </w:num>
  <w:num w:numId="35">
    <w:abstractNumId w:val="26"/>
  </w:num>
  <w:num w:numId="36">
    <w:abstractNumId w:val="31"/>
  </w:num>
  <w:num w:numId="37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8E"/>
    <w:rsid w:val="000030B5"/>
    <w:rsid w:val="000252D1"/>
    <w:rsid w:val="00027B41"/>
    <w:rsid w:val="00064021"/>
    <w:rsid w:val="00064AB7"/>
    <w:rsid w:val="000748FA"/>
    <w:rsid w:val="00083643"/>
    <w:rsid w:val="000A43A3"/>
    <w:rsid w:val="000B0E58"/>
    <w:rsid w:val="000B4046"/>
    <w:rsid w:val="000C0685"/>
    <w:rsid w:val="000C1D45"/>
    <w:rsid w:val="000E1C87"/>
    <w:rsid w:val="00115EFD"/>
    <w:rsid w:val="001215AA"/>
    <w:rsid w:val="00131D9B"/>
    <w:rsid w:val="00134FB7"/>
    <w:rsid w:val="00137962"/>
    <w:rsid w:val="00145F8E"/>
    <w:rsid w:val="00153AA4"/>
    <w:rsid w:val="001D75FF"/>
    <w:rsid w:val="001F4440"/>
    <w:rsid w:val="00225D0B"/>
    <w:rsid w:val="00245C4B"/>
    <w:rsid w:val="0026211F"/>
    <w:rsid w:val="002712CB"/>
    <w:rsid w:val="0027642E"/>
    <w:rsid w:val="00290052"/>
    <w:rsid w:val="002C305E"/>
    <w:rsid w:val="002C7D02"/>
    <w:rsid w:val="002E16FE"/>
    <w:rsid w:val="00314982"/>
    <w:rsid w:val="0035541D"/>
    <w:rsid w:val="00361F61"/>
    <w:rsid w:val="00365469"/>
    <w:rsid w:val="0037781B"/>
    <w:rsid w:val="00396111"/>
    <w:rsid w:val="00431C7F"/>
    <w:rsid w:val="004605C3"/>
    <w:rsid w:val="004838D2"/>
    <w:rsid w:val="00485BD7"/>
    <w:rsid w:val="004A5249"/>
    <w:rsid w:val="004B2EA9"/>
    <w:rsid w:val="004C63B5"/>
    <w:rsid w:val="004D36C7"/>
    <w:rsid w:val="004E424A"/>
    <w:rsid w:val="004F4A31"/>
    <w:rsid w:val="004F785C"/>
    <w:rsid w:val="00503B90"/>
    <w:rsid w:val="005154F1"/>
    <w:rsid w:val="005423F9"/>
    <w:rsid w:val="00545AF4"/>
    <w:rsid w:val="00582B1C"/>
    <w:rsid w:val="005A1F23"/>
    <w:rsid w:val="005F424E"/>
    <w:rsid w:val="00605046"/>
    <w:rsid w:val="0062491F"/>
    <w:rsid w:val="0063604E"/>
    <w:rsid w:val="006474C8"/>
    <w:rsid w:val="00661ED3"/>
    <w:rsid w:val="00665A1F"/>
    <w:rsid w:val="00666E22"/>
    <w:rsid w:val="00674F0C"/>
    <w:rsid w:val="006F3120"/>
    <w:rsid w:val="0072391A"/>
    <w:rsid w:val="0074535E"/>
    <w:rsid w:val="00793D7D"/>
    <w:rsid w:val="00796E11"/>
    <w:rsid w:val="007A60A6"/>
    <w:rsid w:val="007B259E"/>
    <w:rsid w:val="007B2BD1"/>
    <w:rsid w:val="007C0F0D"/>
    <w:rsid w:val="007E3123"/>
    <w:rsid w:val="007F7D16"/>
    <w:rsid w:val="00820335"/>
    <w:rsid w:val="00843544"/>
    <w:rsid w:val="008659D0"/>
    <w:rsid w:val="0089291C"/>
    <w:rsid w:val="00897BB1"/>
    <w:rsid w:val="008F057D"/>
    <w:rsid w:val="008F2622"/>
    <w:rsid w:val="009049A5"/>
    <w:rsid w:val="00914B39"/>
    <w:rsid w:val="00915CF9"/>
    <w:rsid w:val="009561FF"/>
    <w:rsid w:val="00973D46"/>
    <w:rsid w:val="00980E02"/>
    <w:rsid w:val="009F7A92"/>
    <w:rsid w:val="00A15AFA"/>
    <w:rsid w:val="00A250EC"/>
    <w:rsid w:val="00A440EF"/>
    <w:rsid w:val="00A5367D"/>
    <w:rsid w:val="00A547A5"/>
    <w:rsid w:val="00A65515"/>
    <w:rsid w:val="00A704B3"/>
    <w:rsid w:val="00A75655"/>
    <w:rsid w:val="00A9719E"/>
    <w:rsid w:val="00AA1CA3"/>
    <w:rsid w:val="00AB558E"/>
    <w:rsid w:val="00AC6C75"/>
    <w:rsid w:val="00AE7861"/>
    <w:rsid w:val="00AF2863"/>
    <w:rsid w:val="00B047A7"/>
    <w:rsid w:val="00B229C3"/>
    <w:rsid w:val="00B2321A"/>
    <w:rsid w:val="00B720B5"/>
    <w:rsid w:val="00B754C6"/>
    <w:rsid w:val="00B7775D"/>
    <w:rsid w:val="00B80630"/>
    <w:rsid w:val="00BA3B98"/>
    <w:rsid w:val="00BA74F1"/>
    <w:rsid w:val="00BB07C3"/>
    <w:rsid w:val="00BD409D"/>
    <w:rsid w:val="00BE3DA5"/>
    <w:rsid w:val="00C033DB"/>
    <w:rsid w:val="00C0694E"/>
    <w:rsid w:val="00C31A81"/>
    <w:rsid w:val="00C32853"/>
    <w:rsid w:val="00C50FF8"/>
    <w:rsid w:val="00C51A2E"/>
    <w:rsid w:val="00CA7BF2"/>
    <w:rsid w:val="00CD416E"/>
    <w:rsid w:val="00CF1D98"/>
    <w:rsid w:val="00CF70D5"/>
    <w:rsid w:val="00D170FE"/>
    <w:rsid w:val="00D40807"/>
    <w:rsid w:val="00D42859"/>
    <w:rsid w:val="00D92F88"/>
    <w:rsid w:val="00DA52DB"/>
    <w:rsid w:val="00DB115E"/>
    <w:rsid w:val="00DC6349"/>
    <w:rsid w:val="00E17AC4"/>
    <w:rsid w:val="00E269F8"/>
    <w:rsid w:val="00E32F1C"/>
    <w:rsid w:val="00E54608"/>
    <w:rsid w:val="00E57AF1"/>
    <w:rsid w:val="00E74B65"/>
    <w:rsid w:val="00E76076"/>
    <w:rsid w:val="00EA2233"/>
    <w:rsid w:val="00EC0BE6"/>
    <w:rsid w:val="00EF4A39"/>
    <w:rsid w:val="00EF69FB"/>
    <w:rsid w:val="00F033EC"/>
    <w:rsid w:val="00F247A3"/>
    <w:rsid w:val="00F3722B"/>
    <w:rsid w:val="00F52420"/>
    <w:rsid w:val="00F660B4"/>
    <w:rsid w:val="00F72B7F"/>
    <w:rsid w:val="00FD64B0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0665"/>
  <w15:chartTrackingRefBased/>
  <w15:docId w15:val="{B0A3DA79-4B6F-436C-AB6D-5683EBBE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5A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5AA"/>
    <w:pPr>
      <w:keepNext/>
      <w:numPr>
        <w:numId w:val="1"/>
      </w:numPr>
      <w:spacing w:before="240" w:after="60"/>
      <w:ind w:left="0" w:firstLine="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1215AA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215AA"/>
    <w:pPr>
      <w:keepNext/>
      <w:numPr>
        <w:ilvl w:val="2"/>
        <w:numId w:val="1"/>
      </w:numPr>
      <w:spacing w:before="240" w:after="60"/>
      <w:ind w:left="720" w:hanging="432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1215AA"/>
    <w:pPr>
      <w:keepNext/>
      <w:numPr>
        <w:ilvl w:val="3"/>
        <w:numId w:val="1"/>
      </w:numPr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1215AA"/>
    <w:pPr>
      <w:numPr>
        <w:ilvl w:val="4"/>
        <w:numId w:val="1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1215AA"/>
    <w:pPr>
      <w:numPr>
        <w:ilvl w:val="5"/>
        <w:numId w:val="1"/>
      </w:numPr>
      <w:spacing w:before="240" w:after="60"/>
      <w:ind w:left="1152" w:hanging="432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1215AA"/>
    <w:pPr>
      <w:numPr>
        <w:ilvl w:val="6"/>
        <w:numId w:val="1"/>
      </w:numPr>
      <w:spacing w:before="240" w:after="60"/>
      <w:ind w:left="1296" w:hanging="288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1215AA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1215AA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5AA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215AA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215AA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215AA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215AA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215AA"/>
    <w:rPr>
      <w:rFonts w:ascii="Calibri" w:eastAsia="Times New Roman" w:hAnsi="Calibri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215AA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215AA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215AA"/>
    <w:rPr>
      <w:rFonts w:ascii="Calibri Light" w:eastAsia="Times New Roman" w:hAnsi="Calibri Light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57"/>
    <w:unhideWhenUsed/>
    <w:rsid w:val="001215A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57"/>
    <w:rsid w:val="001215AA"/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57"/>
    <w:unhideWhenUsed/>
    <w:rsid w:val="001215A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57"/>
    <w:rsid w:val="001215AA"/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iPriority w:val="99"/>
    <w:unhideWhenUsed/>
    <w:rsid w:val="001215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1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5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A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NoSpacing">
    <w:name w:val="No Spacing"/>
    <w:link w:val="NoSpacingChar"/>
    <w:uiPriority w:val="1"/>
    <w:qFormat/>
    <w:rsid w:val="001215A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121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15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5AA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1215AA"/>
    <w:rPr>
      <w:vertAlign w:val="superscript"/>
    </w:rPr>
  </w:style>
  <w:style w:type="table" w:styleId="TableGrid">
    <w:name w:val="Table Grid"/>
    <w:basedOn w:val="TableNormal"/>
    <w:uiPriority w:val="59"/>
    <w:rsid w:val="001215A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ookTitle">
    <w:name w:val="Book Title"/>
    <w:uiPriority w:val="99"/>
    <w:qFormat/>
    <w:rsid w:val="001215AA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1215AA"/>
    <w:pPr>
      <w:tabs>
        <w:tab w:val="clear" w:pos="4513"/>
        <w:tab w:val="clear" w:pos="9026"/>
        <w:tab w:val="center" w:pos="3686"/>
        <w:tab w:val="right" w:pos="7371"/>
      </w:tabs>
    </w:pPr>
    <w:rPr>
      <w:rFonts w:ascii="Times New Roman" w:hAnsi="Times New Roman"/>
      <w:sz w:val="18"/>
      <w:lang w:eastAsia="x-none"/>
    </w:rPr>
  </w:style>
  <w:style w:type="paragraph" w:customStyle="1" w:styleId="DecHTitle">
    <w:name w:val="Dec_H_Title"/>
    <w:basedOn w:val="ECHRTitleCentre1"/>
    <w:uiPriority w:val="7"/>
    <w:semiHidden/>
    <w:qFormat/>
    <w:rsid w:val="001215AA"/>
  </w:style>
  <w:style w:type="character" w:styleId="Strong">
    <w:name w:val="Strong"/>
    <w:uiPriority w:val="99"/>
    <w:qFormat/>
    <w:rsid w:val="001215AA"/>
    <w:rPr>
      <w:b/>
      <w:bCs/>
    </w:rPr>
  </w:style>
  <w:style w:type="character" w:customStyle="1" w:styleId="NoSpacingChar">
    <w:name w:val="No Spacing Char"/>
    <w:link w:val="NoSpacing"/>
    <w:uiPriority w:val="1"/>
    <w:rsid w:val="001215AA"/>
    <w:rPr>
      <w:rFonts w:ascii="Calibri" w:eastAsia="Times New Roman" w:hAnsi="Calibri" w:cs="Times New Roman"/>
      <w:kern w:val="0"/>
      <w14:ligatures w14:val="none"/>
    </w:rPr>
  </w:style>
  <w:style w:type="paragraph" w:customStyle="1" w:styleId="ECHRParaQuote">
    <w:name w:val="ECHR_Para_Quote"/>
    <w:aliases w:val="Ju_Quot"/>
    <w:basedOn w:val="Normal"/>
    <w:uiPriority w:val="14"/>
    <w:qFormat/>
    <w:rsid w:val="001215AA"/>
    <w:pPr>
      <w:spacing w:before="120" w:after="120" w:line="240" w:lineRule="auto"/>
      <w:ind w:left="425" w:firstLine="142"/>
      <w:jc w:val="both"/>
    </w:pPr>
    <w:rPr>
      <w:rFonts w:ascii="Times New Roman" w:eastAsia="MS Mincho" w:hAnsi="Times New Roman"/>
      <w:sz w:val="20"/>
      <w:lang w:val="en-GB"/>
    </w:rPr>
  </w:style>
  <w:style w:type="paragraph" w:customStyle="1" w:styleId="DecList">
    <w:name w:val="Dec_List"/>
    <w:basedOn w:val="Normal"/>
    <w:uiPriority w:val="9"/>
    <w:semiHidden/>
    <w:qFormat/>
    <w:rsid w:val="001215AA"/>
    <w:pPr>
      <w:spacing w:before="240" w:after="0" w:line="240" w:lineRule="auto"/>
      <w:ind w:left="284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DummyStyle">
    <w:name w:val="Dummy_Style"/>
    <w:basedOn w:val="Normal"/>
    <w:semiHidden/>
    <w:qFormat/>
    <w:rsid w:val="001215AA"/>
    <w:pPr>
      <w:spacing w:after="0" w:line="240" w:lineRule="auto"/>
      <w:jc w:val="both"/>
    </w:pPr>
    <w:rPr>
      <w:rFonts w:ascii="Times New Roman" w:eastAsia="MS Mincho" w:hAnsi="Times New Roman"/>
      <w:color w:val="00B050"/>
      <w:sz w:val="24"/>
      <w:lang w:val="en-GB"/>
    </w:rPr>
  </w:style>
  <w:style w:type="paragraph" w:customStyle="1" w:styleId="JuAppQuestion">
    <w:name w:val="Ju_App_Question"/>
    <w:basedOn w:val="Normal"/>
    <w:uiPriority w:val="5"/>
    <w:semiHidden/>
    <w:qFormat/>
    <w:rsid w:val="001215AA"/>
    <w:pPr>
      <w:numPr>
        <w:numId w:val="15"/>
      </w:numPr>
      <w:spacing w:after="0" w:line="240" w:lineRule="auto"/>
    </w:pPr>
    <w:rPr>
      <w:rFonts w:ascii="Times New Roman" w:eastAsia="MS Mincho" w:hAnsi="Times New Roman"/>
      <w:b/>
      <w:sz w:val="24"/>
      <w:lang w:val="en-GB"/>
    </w:rPr>
  </w:style>
  <w:style w:type="paragraph" w:customStyle="1" w:styleId="JuCourt">
    <w:name w:val="Ju_Court"/>
    <w:basedOn w:val="Normal"/>
    <w:next w:val="Normal"/>
    <w:uiPriority w:val="16"/>
    <w:qFormat/>
    <w:rsid w:val="001215AA"/>
    <w:pPr>
      <w:tabs>
        <w:tab w:val="left" w:pos="907"/>
        <w:tab w:val="left" w:pos="1701"/>
        <w:tab w:val="right" w:pos="7371"/>
      </w:tabs>
      <w:spacing w:before="240" w:after="0" w:line="240" w:lineRule="auto"/>
      <w:ind w:left="397" w:hanging="397"/>
    </w:pPr>
    <w:rPr>
      <w:rFonts w:ascii="Times New Roman" w:eastAsia="MS Mincho" w:hAnsi="Times New Roman"/>
      <w:sz w:val="24"/>
      <w:lang w:val="en-GB" w:bidi="en-US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1215AA"/>
    <w:pPr>
      <w:keepNext/>
      <w:keepLines/>
      <w:spacing w:before="240" w:after="120" w:line="240" w:lineRule="auto"/>
      <w:jc w:val="center"/>
      <w:outlineLvl w:val="3"/>
    </w:pPr>
    <w:rPr>
      <w:rFonts w:ascii="Times New Roman" w:eastAsia="MS Mincho" w:hAnsi="Times New Roman"/>
      <w:b/>
      <w:sz w:val="20"/>
      <w:lang w:val="en-GB"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1215AA"/>
    <w:pPr>
      <w:keepNext/>
      <w:keepLines/>
      <w:spacing w:after="240" w:line="240" w:lineRule="auto"/>
      <w:jc w:val="center"/>
      <w:outlineLvl w:val="0"/>
    </w:pPr>
    <w:rPr>
      <w:rFonts w:ascii="Times New Roman" w:eastAsia="MS Mincho" w:hAnsi="Times New Roman"/>
      <w:sz w:val="28"/>
      <w:lang w:val="en-GB"/>
    </w:rPr>
  </w:style>
  <w:style w:type="paragraph" w:customStyle="1" w:styleId="JuHeaderLandscape">
    <w:name w:val="Ju_Header_Landscape"/>
    <w:basedOn w:val="ECHRHeader"/>
    <w:uiPriority w:val="4"/>
    <w:qFormat/>
    <w:rsid w:val="001215AA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1215AA"/>
    <w:pPr>
      <w:keepNext/>
      <w:keepLines/>
      <w:spacing w:before="720" w:after="240" w:line="240" w:lineRule="auto"/>
      <w:jc w:val="both"/>
      <w:outlineLvl w:val="0"/>
    </w:pPr>
    <w:rPr>
      <w:rFonts w:ascii="Times New Roman" w:eastAsia="MS Mincho" w:hAnsi="Times New Roman"/>
      <w:sz w:val="28"/>
      <w:lang w:val="en-GB"/>
    </w:rPr>
  </w:style>
  <w:style w:type="paragraph" w:customStyle="1" w:styleId="JuInitialled">
    <w:name w:val="Ju_Initialled"/>
    <w:basedOn w:val="Normal"/>
    <w:uiPriority w:val="31"/>
    <w:qFormat/>
    <w:rsid w:val="001215AA"/>
    <w:pPr>
      <w:tabs>
        <w:tab w:val="center" w:pos="6407"/>
      </w:tabs>
      <w:spacing w:before="720" w:after="0" w:line="240" w:lineRule="auto"/>
      <w:jc w:val="right"/>
    </w:pPr>
    <w:rPr>
      <w:rFonts w:ascii="Times New Roman" w:eastAsia="MS Mincho" w:hAnsi="Times New Roman"/>
      <w:sz w:val="24"/>
      <w:lang w:val="en-GB"/>
    </w:rPr>
  </w:style>
  <w:style w:type="paragraph" w:customStyle="1" w:styleId="JuSigned">
    <w:name w:val="Ju_Signed"/>
    <w:basedOn w:val="Normal"/>
    <w:next w:val="JuParaLast"/>
    <w:uiPriority w:val="32"/>
    <w:qFormat/>
    <w:rsid w:val="001215AA"/>
    <w:pPr>
      <w:tabs>
        <w:tab w:val="center" w:pos="851"/>
        <w:tab w:val="center" w:pos="6407"/>
      </w:tabs>
      <w:spacing w:before="720" w:after="0" w:line="240" w:lineRule="auto"/>
    </w:pPr>
    <w:rPr>
      <w:rFonts w:ascii="Times New Roman" w:eastAsia="MS Mincho" w:hAnsi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1215AA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Times New Roman" w:eastAsia="MS Gothic" w:hAnsi="Times New Roman"/>
      <w:spacing w:val="5"/>
      <w:sz w:val="52"/>
      <w:szCs w:val="52"/>
      <w:lang w:val="x-none" w:eastAsia="x-none" w:bidi="en-US"/>
    </w:rPr>
  </w:style>
  <w:style w:type="character" w:customStyle="1" w:styleId="TitleChar">
    <w:name w:val="Title Char"/>
    <w:basedOn w:val="DefaultParagraphFont"/>
    <w:link w:val="Title"/>
    <w:uiPriority w:val="99"/>
    <w:rsid w:val="001215AA"/>
    <w:rPr>
      <w:rFonts w:ascii="Times New Roman" w:eastAsia="MS Gothic" w:hAnsi="Times New Roman" w:cs="Times New Roman"/>
      <w:spacing w:val="5"/>
      <w:kern w:val="0"/>
      <w:sz w:val="52"/>
      <w:szCs w:val="52"/>
      <w:lang w:val="x-none" w:eastAsia="x-none" w:bidi="en-US"/>
      <w14:ligatures w14:val="none"/>
    </w:rPr>
  </w:style>
  <w:style w:type="character" w:customStyle="1" w:styleId="JuITMark">
    <w:name w:val="Ju_ITMark"/>
    <w:uiPriority w:val="38"/>
    <w:qFormat/>
    <w:rsid w:val="001215AA"/>
    <w:rPr>
      <w:vanish w:val="0"/>
      <w:color w:val="auto"/>
      <w:sz w:val="14"/>
      <w:bdr w:val="none" w:sz="0" w:space="0" w:color="auto"/>
      <w:shd w:val="clear" w:color="auto" w:fill="BEE5FF"/>
    </w:rPr>
  </w:style>
  <w:style w:type="paragraph" w:customStyle="1" w:styleId="JuLista">
    <w:name w:val="Ju_List_a"/>
    <w:basedOn w:val="JuList"/>
    <w:uiPriority w:val="28"/>
    <w:qFormat/>
    <w:rsid w:val="001215AA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1215AA"/>
    <w:pPr>
      <w:spacing w:after="0" w:line="240" w:lineRule="auto"/>
      <w:ind w:left="794"/>
      <w:jc w:val="both"/>
    </w:pPr>
    <w:rPr>
      <w:rFonts w:ascii="Times New Roman" w:eastAsia="MS Mincho" w:hAnsi="Times New Roman"/>
      <w:sz w:val="24"/>
      <w:lang w:val="en-GB"/>
    </w:rPr>
  </w:style>
  <w:style w:type="character" w:customStyle="1" w:styleId="JUNAMES">
    <w:name w:val="JU_NAMES"/>
    <w:uiPriority w:val="17"/>
    <w:qFormat/>
    <w:rsid w:val="001215AA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1215AA"/>
    <w:pPr>
      <w:ind w:left="284"/>
    </w:p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1215AA"/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1215AA"/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1215AA"/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1215AA"/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1215AA"/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1215AA"/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1215AA"/>
  </w:style>
  <w:style w:type="paragraph" w:customStyle="1" w:styleId="JuParaLast">
    <w:name w:val="Ju_Para_Last"/>
    <w:basedOn w:val="Normal"/>
    <w:next w:val="ECHRPara"/>
    <w:uiPriority w:val="30"/>
    <w:qFormat/>
    <w:rsid w:val="001215AA"/>
    <w:pPr>
      <w:keepNext/>
      <w:keepLines/>
      <w:spacing w:before="240" w:after="0" w:line="240" w:lineRule="auto"/>
      <w:ind w:firstLine="284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1215AA"/>
    <w:pPr>
      <w:tabs>
        <w:tab w:val="left" w:pos="567"/>
        <w:tab w:val="left" w:pos="1134"/>
      </w:tabs>
      <w:spacing w:after="0" w:line="240" w:lineRule="auto"/>
    </w:pPr>
    <w:rPr>
      <w:rFonts w:ascii="Times New Roman" w:eastAsia="MS Mincho" w:hAnsi="Times New Roman"/>
      <w:sz w:val="24"/>
      <w:lang w:val="en-GB"/>
    </w:rPr>
  </w:style>
  <w:style w:type="paragraph" w:customStyle="1" w:styleId="JuList">
    <w:name w:val="Ju_List"/>
    <w:basedOn w:val="Normal"/>
    <w:uiPriority w:val="28"/>
    <w:qFormat/>
    <w:rsid w:val="001215AA"/>
    <w:pPr>
      <w:spacing w:after="0" w:line="240" w:lineRule="auto"/>
      <w:ind w:left="340" w:hanging="340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JuQuotSub">
    <w:name w:val="Ju_Quot_Sub"/>
    <w:basedOn w:val="ECHRParaQuote"/>
    <w:uiPriority w:val="15"/>
    <w:qFormat/>
    <w:rsid w:val="001215AA"/>
    <w:pPr>
      <w:ind w:left="567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1215AA"/>
    <w:pPr>
      <w:spacing w:before="720" w:after="240" w:line="240" w:lineRule="auto"/>
      <w:jc w:val="center"/>
      <w:outlineLvl w:val="0"/>
    </w:pPr>
    <w:rPr>
      <w:rFonts w:ascii="Times New Roman" w:eastAsia="MS Mincho" w:hAnsi="Times New Roman"/>
      <w:b/>
      <w:caps/>
      <w:sz w:val="24"/>
      <w:lang w:val="en-GB"/>
    </w:rPr>
  </w:style>
  <w:style w:type="character" w:styleId="SubtleEmphasis">
    <w:name w:val="Subtle Emphasis"/>
    <w:uiPriority w:val="99"/>
    <w:qFormat/>
    <w:rsid w:val="001215AA"/>
    <w:rPr>
      <w:i/>
      <w:iCs/>
    </w:rPr>
  </w:style>
  <w:style w:type="paragraph" w:customStyle="1" w:styleId="OpiH1">
    <w:name w:val="Opi_H_1"/>
    <w:basedOn w:val="ECHRHeading2"/>
    <w:uiPriority w:val="42"/>
    <w:qFormat/>
    <w:rsid w:val="001215AA"/>
    <w:pPr>
      <w:keepLines/>
      <w:numPr>
        <w:ilvl w:val="0"/>
        <w:numId w:val="0"/>
      </w:numPr>
      <w:tabs>
        <w:tab w:val="left" w:pos="584"/>
      </w:tabs>
      <w:spacing w:before="360" w:after="240" w:line="240" w:lineRule="auto"/>
      <w:ind w:left="635" w:hanging="357"/>
      <w:jc w:val="both"/>
      <w:outlineLvl w:val="2"/>
    </w:pPr>
    <w:rPr>
      <w:rFonts w:ascii="Times New Roman" w:eastAsia="MS Gothic" w:hAnsi="Times New Roman"/>
      <w:i w:val="0"/>
      <w:iCs w:val="0"/>
      <w:sz w:val="24"/>
      <w:szCs w:val="26"/>
      <w:lang w:val="en-GB" w:eastAsia="x-none"/>
    </w:rPr>
  </w:style>
  <w:style w:type="table" w:customStyle="1" w:styleId="ECHRTable">
    <w:name w:val="ECHR_Table"/>
    <w:basedOn w:val="TableNormal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1215AA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GB"/>
      <w14:ligatures w14:val="none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OpiHa">
    <w:name w:val="Opi_H_a"/>
    <w:basedOn w:val="ECHRHeading3"/>
    <w:uiPriority w:val="43"/>
    <w:qFormat/>
    <w:rsid w:val="001215AA"/>
    <w:pPr>
      <w:keepLines/>
      <w:numPr>
        <w:ilvl w:val="0"/>
        <w:numId w:val="0"/>
      </w:numPr>
      <w:tabs>
        <w:tab w:val="left" w:pos="731"/>
      </w:tabs>
      <w:spacing w:after="120" w:line="240" w:lineRule="auto"/>
      <w:ind w:left="833" w:hanging="357"/>
      <w:jc w:val="both"/>
      <w:outlineLvl w:val="3"/>
    </w:pPr>
    <w:rPr>
      <w:rFonts w:ascii="Times New Roman" w:eastAsia="MS Gothic" w:hAnsi="Times New Roman"/>
      <w:sz w:val="20"/>
      <w:szCs w:val="20"/>
      <w:lang w:val="en-GB" w:eastAsia="x-none"/>
    </w:rPr>
  </w:style>
  <w:style w:type="paragraph" w:customStyle="1" w:styleId="OpiHA0">
    <w:name w:val="Opi_H_A"/>
    <w:basedOn w:val="ECHRHeading1"/>
    <w:next w:val="OpiPara"/>
    <w:uiPriority w:val="41"/>
    <w:qFormat/>
    <w:rsid w:val="001215AA"/>
    <w:pPr>
      <w:keepLines/>
      <w:numPr>
        <w:numId w:val="0"/>
      </w:numPr>
      <w:spacing w:before="360" w:after="240" w:line="240" w:lineRule="auto"/>
      <w:ind w:left="357" w:hanging="357"/>
      <w:jc w:val="both"/>
      <w:outlineLvl w:val="1"/>
    </w:pPr>
    <w:rPr>
      <w:rFonts w:ascii="Times New Roman" w:eastAsia="MS Gothic" w:hAnsi="Times New Roman"/>
      <w:kern w:val="0"/>
      <w:sz w:val="24"/>
      <w:szCs w:val="28"/>
      <w:lang w:val="en-GB" w:eastAsia="x-none"/>
    </w:rPr>
  </w:style>
  <w:style w:type="paragraph" w:customStyle="1" w:styleId="OpiHi">
    <w:name w:val="Opi_H_i"/>
    <w:basedOn w:val="ECHRHeading4"/>
    <w:uiPriority w:val="44"/>
    <w:qFormat/>
    <w:rsid w:val="001215AA"/>
    <w:pPr>
      <w:keepLines/>
      <w:numPr>
        <w:ilvl w:val="0"/>
        <w:numId w:val="0"/>
      </w:numPr>
      <w:tabs>
        <w:tab w:val="left" w:pos="975"/>
      </w:tabs>
      <w:spacing w:after="120" w:line="240" w:lineRule="auto"/>
      <w:ind w:left="1037" w:hanging="357"/>
      <w:jc w:val="both"/>
      <w:outlineLvl w:val="4"/>
    </w:pPr>
    <w:rPr>
      <w:rFonts w:ascii="Times New Roman" w:eastAsia="MS Gothic" w:hAnsi="Times New Roman"/>
      <w:b w:val="0"/>
      <w:i/>
      <w:iCs/>
      <w:sz w:val="20"/>
      <w:szCs w:val="20"/>
      <w:lang w:val="en-GB" w:eastAsia="x-none"/>
    </w:rPr>
  </w:style>
  <w:style w:type="character" w:styleId="Emphasis">
    <w:name w:val="Emphasis"/>
    <w:uiPriority w:val="99"/>
    <w:qFormat/>
    <w:rsid w:val="001215A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99"/>
    <w:qFormat/>
    <w:rsid w:val="001215A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215AA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MS Mincho" w:hAnsi="Times New Roman"/>
      <w:b/>
      <w:bCs/>
      <w:i/>
      <w:iCs/>
      <w:sz w:val="20"/>
      <w:szCs w:val="20"/>
      <w:lang w:val="x-none" w:eastAsia="x-none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215AA"/>
    <w:rPr>
      <w:rFonts w:ascii="Times New Roman" w:eastAsia="MS Mincho" w:hAnsi="Times New Roman" w:cs="Times New Roman"/>
      <w:b/>
      <w:bCs/>
      <w:i/>
      <w:iCs/>
      <w:kern w:val="0"/>
      <w:sz w:val="20"/>
      <w:szCs w:val="20"/>
      <w:lang w:val="x-none" w:eastAsia="x-none" w:bidi="en-US"/>
      <w14:ligatures w14:val="none"/>
    </w:rPr>
  </w:style>
  <w:style w:type="character" w:styleId="IntenseReference">
    <w:name w:val="Intense Reference"/>
    <w:uiPriority w:val="99"/>
    <w:qFormat/>
    <w:rsid w:val="001215AA"/>
    <w:rPr>
      <w:smallCaps/>
      <w:spacing w:val="5"/>
      <w:u w:val="single"/>
    </w:rPr>
  </w:style>
  <w:style w:type="table" w:customStyle="1" w:styleId="LtrTableAddress">
    <w:name w:val="Ltr_Table_Address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qFormat/>
    <w:rsid w:val="001215AA"/>
    <w:pPr>
      <w:spacing w:before="200" w:after="0" w:line="240" w:lineRule="auto"/>
      <w:ind w:left="360" w:right="360"/>
      <w:jc w:val="both"/>
    </w:pPr>
    <w:rPr>
      <w:rFonts w:ascii="Times New Roman" w:eastAsia="MS Mincho" w:hAnsi="Times New Roman"/>
      <w:i/>
      <w:iCs/>
      <w:sz w:val="20"/>
      <w:szCs w:val="20"/>
      <w:lang w:val="x-none" w:eastAsia="x-none" w:bidi="en-US"/>
    </w:rPr>
  </w:style>
  <w:style w:type="character" w:customStyle="1" w:styleId="QuoteChar">
    <w:name w:val="Quote Char"/>
    <w:basedOn w:val="DefaultParagraphFont"/>
    <w:link w:val="Quote"/>
    <w:uiPriority w:val="99"/>
    <w:rsid w:val="001215AA"/>
    <w:rPr>
      <w:rFonts w:ascii="Times New Roman" w:eastAsia="MS Mincho" w:hAnsi="Times New Roman" w:cs="Times New Roman"/>
      <w:i/>
      <w:iCs/>
      <w:kern w:val="0"/>
      <w:sz w:val="20"/>
      <w:szCs w:val="20"/>
      <w:lang w:val="x-none" w:eastAsia="x-none" w:bidi="en-US"/>
      <w14:ligatures w14:val="none"/>
    </w:rPr>
  </w:style>
  <w:style w:type="character" w:styleId="SubtleReference">
    <w:name w:val="Subtle Reference"/>
    <w:uiPriority w:val="99"/>
    <w:qFormat/>
    <w:rsid w:val="001215AA"/>
    <w:rPr>
      <w:smallCaps/>
    </w:rPr>
  </w:style>
  <w:style w:type="paragraph" w:styleId="TOC1">
    <w:name w:val="toc 1"/>
    <w:basedOn w:val="Normal"/>
    <w:next w:val="Normal"/>
    <w:autoRedefine/>
    <w:uiPriority w:val="99"/>
    <w:semiHidden/>
    <w:rsid w:val="001215AA"/>
    <w:pPr>
      <w:keepNext/>
      <w:tabs>
        <w:tab w:val="right" w:leader="dot" w:pos="7371"/>
      </w:tabs>
      <w:spacing w:before="160" w:after="60" w:line="240" w:lineRule="exact"/>
      <w:ind w:left="340" w:right="567" w:hanging="340"/>
      <w:jc w:val="both"/>
    </w:pPr>
    <w:rPr>
      <w:rFonts w:ascii="Times New Roman" w:eastAsia="MS Mincho" w:hAnsi="Times New Roman"/>
      <w:b/>
      <w:lang w:val="en-GB"/>
    </w:rPr>
  </w:style>
  <w:style w:type="paragraph" w:styleId="TOC2">
    <w:name w:val="toc 2"/>
    <w:basedOn w:val="Normal"/>
    <w:next w:val="Normal"/>
    <w:autoRedefine/>
    <w:uiPriority w:val="99"/>
    <w:semiHidden/>
    <w:rsid w:val="001215AA"/>
    <w:pPr>
      <w:keepNext/>
      <w:tabs>
        <w:tab w:val="right" w:leader="dot" w:pos="7371"/>
      </w:tabs>
      <w:spacing w:after="60" w:line="240" w:lineRule="exact"/>
      <w:ind w:left="680" w:right="567" w:hanging="340"/>
      <w:jc w:val="both"/>
    </w:pPr>
    <w:rPr>
      <w:rFonts w:ascii="Times New Roman" w:eastAsia="MS Mincho" w:hAnsi="Times New Roman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1215AA"/>
    <w:pPr>
      <w:keepNext/>
      <w:tabs>
        <w:tab w:val="right" w:leader="dot" w:pos="7371"/>
      </w:tabs>
      <w:spacing w:after="60" w:line="240" w:lineRule="exact"/>
      <w:ind w:left="1020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4">
    <w:name w:val="toc 4"/>
    <w:basedOn w:val="Normal"/>
    <w:next w:val="Normal"/>
    <w:autoRedefine/>
    <w:uiPriority w:val="99"/>
    <w:semiHidden/>
    <w:rsid w:val="001215AA"/>
    <w:pPr>
      <w:tabs>
        <w:tab w:val="right" w:leader="dot" w:pos="7371"/>
      </w:tabs>
      <w:spacing w:after="60" w:line="240" w:lineRule="exact"/>
      <w:ind w:left="136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5">
    <w:name w:val="toc 5"/>
    <w:basedOn w:val="Normal"/>
    <w:next w:val="Normal"/>
    <w:autoRedefine/>
    <w:uiPriority w:val="99"/>
    <w:semiHidden/>
    <w:rsid w:val="001215AA"/>
    <w:pPr>
      <w:tabs>
        <w:tab w:val="right" w:leader="dot" w:pos="7371"/>
      </w:tabs>
      <w:spacing w:after="60" w:line="240" w:lineRule="exact"/>
      <w:ind w:left="170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Heading">
    <w:name w:val="TOC Heading"/>
    <w:basedOn w:val="Normal"/>
    <w:next w:val="Normal"/>
    <w:uiPriority w:val="99"/>
    <w:semiHidden/>
    <w:qFormat/>
    <w:rsid w:val="001215AA"/>
    <w:pPr>
      <w:keepNext/>
      <w:spacing w:before="240" w:after="60"/>
    </w:pPr>
    <w:rPr>
      <w:rFonts w:ascii="Calibri Light" w:hAnsi="Calibri Light"/>
      <w:kern w:val="32"/>
      <w:sz w:val="32"/>
      <w:szCs w:val="32"/>
    </w:rPr>
  </w:style>
  <w:style w:type="table" w:customStyle="1" w:styleId="UGTable">
    <w:name w:val="UG_Table"/>
    <w:basedOn w:val="TableNormal"/>
    <w:uiPriority w:val="99"/>
    <w:rsid w:val="001215AA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Ind w:w="-964" w:type="dxa"/>
      <w:tblCellMar>
        <w:left w:w="57" w:type="dxa"/>
        <w:bottom w:w="57" w:type="dxa"/>
        <w:right w:w="113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1215AA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Ind w:w="113" w:type="dxa"/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20"/>
      <w14:ligatures w14:val="none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1215AA"/>
    <w:pPr>
      <w:keepNext/>
      <w:keepLines/>
      <w:spacing w:before="240" w:after="0" w:line="240" w:lineRule="auto"/>
      <w:contextualSpacing/>
      <w:jc w:val="center"/>
    </w:pPr>
    <w:rPr>
      <w:rFonts w:ascii="Times New Roman" w:eastAsia="MS Gothic" w:hAnsi="Times New Roman"/>
      <w:b/>
      <w:bCs/>
      <w:color w:val="474747"/>
      <w:sz w:val="28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1215AA"/>
    <w:pPr>
      <w:spacing w:after="600" w:line="240" w:lineRule="auto"/>
      <w:jc w:val="both"/>
    </w:pPr>
    <w:rPr>
      <w:rFonts w:ascii="Times New Roman" w:eastAsia="MS Gothic" w:hAnsi="Times New Roman"/>
      <w:i/>
      <w:iCs/>
      <w:spacing w:val="13"/>
      <w:sz w:val="24"/>
      <w:szCs w:val="24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uiPriority w:val="99"/>
    <w:rsid w:val="001215AA"/>
    <w:rPr>
      <w:rFonts w:ascii="Times New Roman" w:eastAsia="MS Gothic" w:hAnsi="Times New Roman" w:cs="Times New Roman"/>
      <w:i/>
      <w:iCs/>
      <w:spacing w:val="13"/>
      <w:kern w:val="0"/>
      <w:sz w:val="24"/>
      <w:szCs w:val="24"/>
      <w:lang w:val="x-none" w:eastAsia="x-none" w:bidi="en-US"/>
      <w14:ligatures w14:val="none"/>
    </w:rPr>
  </w:style>
  <w:style w:type="numbering" w:styleId="111111">
    <w:name w:val="Outline List 2"/>
    <w:basedOn w:val="NoList"/>
    <w:uiPriority w:val="99"/>
    <w:semiHidden/>
    <w:unhideWhenUsed/>
    <w:rsid w:val="001215AA"/>
    <w:pPr>
      <w:numPr>
        <w:numId w:val="4"/>
      </w:numPr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1215AA"/>
    <w:pPr>
      <w:spacing w:after="0" w:line="240" w:lineRule="auto"/>
      <w:ind w:firstLine="284"/>
      <w:jc w:val="both"/>
    </w:pPr>
    <w:rPr>
      <w:rFonts w:ascii="Times New Roman" w:eastAsia="MS Mincho" w:hAnsi="Times New Roman"/>
      <w:sz w:val="24"/>
      <w:szCs w:val="20"/>
      <w:lang w:val="en-GB" w:eastAsia="x-none"/>
    </w:rPr>
  </w:style>
  <w:style w:type="numbering" w:styleId="1ai">
    <w:name w:val="Outline List 1"/>
    <w:basedOn w:val="NoList"/>
    <w:uiPriority w:val="99"/>
    <w:semiHidden/>
    <w:unhideWhenUsed/>
    <w:rsid w:val="001215AA"/>
    <w:pPr>
      <w:numPr>
        <w:numId w:val="5"/>
      </w:numPr>
    </w:pPr>
  </w:style>
  <w:style w:type="table" w:customStyle="1" w:styleId="ECHRTableSimpleBox">
    <w:name w:val="ECHR_Table_Simple_Box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1215AA"/>
    <w:pPr>
      <w:numPr>
        <w:numId w:val="6"/>
      </w:numPr>
    </w:pPr>
  </w:style>
  <w:style w:type="table" w:customStyle="1" w:styleId="ECHRTableForInternalUse">
    <w:name w:val="ECHR_Table_For_Internal_Use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color w:val="636363"/>
      <w:kern w:val="0"/>
      <w:sz w:val="18"/>
      <w:szCs w:val="20"/>
      <w14:ligatures w14:val="none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paragraph" w:styleId="Bibliography">
    <w:name w:val="Bibliography"/>
    <w:basedOn w:val="Normal"/>
    <w:next w:val="Normal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paragraph" w:styleId="BlockText">
    <w:name w:val="Block Text"/>
    <w:basedOn w:val="Normal"/>
    <w:uiPriority w:val="99"/>
    <w:semiHidden/>
    <w:rsid w:val="001215AA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spacing w:after="0" w:line="240" w:lineRule="auto"/>
      <w:ind w:left="1152" w:right="1152"/>
      <w:jc w:val="both"/>
    </w:pPr>
    <w:rPr>
      <w:rFonts w:ascii="Times New Roman" w:eastAsia="MS Mincho" w:hAnsi="Times New Roman"/>
      <w:i/>
      <w:iCs/>
      <w:color w:val="0072BC"/>
      <w:sz w:val="24"/>
      <w:lang w:val="en-GB"/>
    </w:rPr>
  </w:style>
  <w:style w:type="table" w:customStyle="1" w:styleId="ECHRHeaderTable">
    <w:name w:val="ECHR_Header_Table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9"/>
    <w:semiHidden/>
    <w:rsid w:val="001215AA"/>
    <w:pPr>
      <w:spacing w:after="12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customStyle="1" w:styleId="ECHRTableOddBanded">
    <w:name w:val="ECHR_Table_Odd_Banded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styleId="BodyText2">
    <w:name w:val="Body Text 2"/>
    <w:basedOn w:val="Normal"/>
    <w:link w:val="BodyText2Char"/>
    <w:uiPriority w:val="99"/>
    <w:semiHidden/>
    <w:rsid w:val="001215AA"/>
    <w:pPr>
      <w:spacing w:after="120" w:line="48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customStyle="1" w:styleId="ECHRHeaderTableReduced">
    <w:name w:val="ECHR_Header_Table_Reduced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basedOn w:val="Normal"/>
    <w:next w:val="ECHRPara"/>
    <w:uiPriority w:val="10"/>
    <w:rsid w:val="001215AA"/>
    <w:pPr>
      <w:spacing w:after="0" w:line="240" w:lineRule="auto"/>
      <w:ind w:firstLine="284"/>
      <w:jc w:val="both"/>
    </w:pPr>
    <w:rPr>
      <w:rFonts w:ascii="Times New Roman" w:eastAsia="MS Mincho" w:hAnsi="Times New Roman"/>
      <w:b/>
      <w:sz w:val="24"/>
      <w:lang w:val="en-GB"/>
    </w:rPr>
  </w:style>
  <w:style w:type="character" w:styleId="PageNumber">
    <w:name w:val="page number"/>
    <w:uiPriority w:val="99"/>
    <w:semiHidden/>
    <w:rsid w:val="001215AA"/>
    <w:rPr>
      <w:sz w:val="18"/>
    </w:rPr>
  </w:style>
  <w:style w:type="paragraph" w:styleId="ListBullet">
    <w:name w:val="List Bullet"/>
    <w:basedOn w:val="Normal"/>
    <w:uiPriority w:val="99"/>
    <w:semiHidden/>
    <w:rsid w:val="001215AA"/>
    <w:pPr>
      <w:numPr>
        <w:numId w:val="3"/>
      </w:num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3">
    <w:name w:val="List Bullet 3"/>
    <w:basedOn w:val="Normal"/>
    <w:uiPriority w:val="99"/>
    <w:semiHidden/>
    <w:rsid w:val="001215AA"/>
    <w:pPr>
      <w:numPr>
        <w:numId w:val="2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215AA"/>
    <w:pPr>
      <w:spacing w:after="120" w:line="240" w:lineRule="auto"/>
      <w:jc w:val="both"/>
    </w:pPr>
    <w:rPr>
      <w:rFonts w:ascii="Times New Roman" w:eastAsia="MS Mincho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15AA"/>
    <w:rPr>
      <w:rFonts w:ascii="Times New Roman" w:eastAsia="MS Mincho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215A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rsid w:val="001215AA"/>
    <w:pPr>
      <w:spacing w:after="120" w:line="240" w:lineRule="auto"/>
      <w:ind w:left="283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215A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rsid w:val="001215AA"/>
    <w:pPr>
      <w:spacing w:after="120" w:line="480" w:lineRule="auto"/>
      <w:ind w:left="283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rsid w:val="001215AA"/>
    <w:pPr>
      <w:spacing w:after="120" w:line="240" w:lineRule="auto"/>
      <w:ind w:left="283"/>
      <w:jc w:val="both"/>
    </w:pPr>
    <w:rPr>
      <w:rFonts w:ascii="Times New Roman" w:eastAsia="MS Mincho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215AA"/>
    <w:rPr>
      <w:rFonts w:ascii="Times New Roman" w:eastAsia="MS Mincho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Caption">
    <w:name w:val="caption"/>
    <w:basedOn w:val="Normal"/>
    <w:next w:val="Normal"/>
    <w:uiPriority w:val="99"/>
    <w:semiHidden/>
    <w:qFormat/>
    <w:rsid w:val="001215AA"/>
    <w:pPr>
      <w:spacing w:line="240" w:lineRule="auto"/>
      <w:jc w:val="both"/>
    </w:pPr>
    <w:rPr>
      <w:rFonts w:ascii="Times New Roman" w:eastAsia="MS Mincho" w:hAnsi="Times New Roman"/>
      <w:b/>
      <w:bCs/>
      <w:color w:val="0072BC"/>
      <w:sz w:val="18"/>
      <w:szCs w:val="18"/>
      <w:lang w:val="en-GB"/>
    </w:rPr>
  </w:style>
  <w:style w:type="paragraph" w:styleId="Closing">
    <w:name w:val="Closing"/>
    <w:basedOn w:val="Normal"/>
    <w:link w:val="ClosingChar"/>
    <w:uiPriority w:val="99"/>
    <w:semiHidden/>
    <w:rsid w:val="001215AA"/>
    <w:pPr>
      <w:spacing w:after="0" w:line="240" w:lineRule="auto"/>
      <w:ind w:left="4252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ColorfulGrid">
    <w:name w:val="Colorful Grid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rsid w:val="00121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5AA"/>
    <w:rPr>
      <w:rFonts w:ascii="Times New Roman" w:eastAsia="MS Mincho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1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5AA"/>
    <w:rPr>
      <w:rFonts w:ascii="Times New Roman" w:eastAsia="MS Mincho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table" w:styleId="DarkList">
    <w:name w:val="Dark List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rsid w:val="001215AA"/>
    <w:pPr>
      <w:spacing w:after="0" w:line="240" w:lineRule="auto"/>
      <w:jc w:val="both"/>
    </w:pPr>
    <w:rPr>
      <w:rFonts w:ascii="Tahoma" w:eastAsia="MS Mincho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15AA"/>
    <w:rPr>
      <w:rFonts w:ascii="Tahoma" w:eastAsia="MS Mincho" w:hAnsi="Tahoma" w:cs="Times New Roman"/>
      <w:kern w:val="0"/>
      <w:sz w:val="16"/>
      <w:szCs w:val="16"/>
      <w:lang w:val="x-none" w:eastAsia="x-none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EndnoteReference">
    <w:name w:val="endnote reference"/>
    <w:uiPriority w:val="99"/>
    <w:semiHidden/>
    <w:rsid w:val="001215A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val="en-GB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15AA"/>
    <w:rPr>
      <w:rFonts w:ascii="Times New Roman" w:eastAsia="MS Mincho" w:hAnsi="Times New Roman" w:cs="Times New Roman"/>
      <w:kern w:val="0"/>
      <w:sz w:val="20"/>
      <w:szCs w:val="20"/>
      <w:lang w:val="en-GB" w:eastAsia="x-none"/>
      <w14:ligatures w14:val="none"/>
    </w:rPr>
  </w:style>
  <w:style w:type="paragraph" w:styleId="EnvelopeAddress">
    <w:name w:val="envelope address"/>
    <w:basedOn w:val="Normal"/>
    <w:uiPriority w:val="99"/>
    <w:semiHidden/>
    <w:rsid w:val="001215AA"/>
    <w:pPr>
      <w:framePr w:w="7938" w:h="1985" w:hRule="exact" w:hSpace="141" w:wrap="auto" w:hAnchor="page" w:xAlign="center" w:yAlign="bottom"/>
      <w:spacing w:after="0" w:line="240" w:lineRule="auto"/>
      <w:ind w:left="2835"/>
      <w:jc w:val="both"/>
    </w:pPr>
    <w:rPr>
      <w:rFonts w:ascii="Times New Roman" w:eastAsia="MS Gothic" w:hAnsi="Times New Roman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rsid w:val="001215AA"/>
    <w:pPr>
      <w:spacing w:after="0" w:line="240" w:lineRule="auto"/>
      <w:jc w:val="both"/>
    </w:pPr>
    <w:rPr>
      <w:rFonts w:ascii="Times New Roman" w:eastAsia="MS Gothic" w:hAnsi="Times New Roman"/>
      <w:sz w:val="20"/>
      <w:szCs w:val="20"/>
      <w:lang w:val="en-GB"/>
    </w:rPr>
  </w:style>
  <w:style w:type="character" w:styleId="FollowedHyperlink">
    <w:name w:val="FollowedHyperlink"/>
    <w:uiPriority w:val="99"/>
    <w:semiHidden/>
    <w:rsid w:val="001215AA"/>
    <w:rPr>
      <w:color w:val="7030A0"/>
      <w:u w:val="single"/>
    </w:rPr>
  </w:style>
  <w:style w:type="character" w:styleId="HTMLAcronym">
    <w:name w:val="HTML Acronym"/>
    <w:basedOn w:val="DefaultParagraphFont"/>
    <w:uiPriority w:val="99"/>
    <w:semiHidden/>
    <w:rsid w:val="001215AA"/>
  </w:style>
  <w:style w:type="paragraph" w:styleId="HTMLAddress">
    <w:name w:val="HTML Address"/>
    <w:basedOn w:val="Normal"/>
    <w:link w:val="HTMLAddress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i/>
      <w:iCs/>
      <w:sz w:val="24"/>
      <w:szCs w:val="20"/>
      <w:lang w:val="x-none" w:eastAsia="x-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215AA"/>
    <w:rPr>
      <w:rFonts w:ascii="Times New Roman" w:eastAsia="MS Mincho" w:hAnsi="Times New Roman" w:cs="Times New Roman"/>
      <w:i/>
      <w:iCs/>
      <w:kern w:val="0"/>
      <w:sz w:val="24"/>
      <w:szCs w:val="20"/>
      <w:lang w:val="x-none" w:eastAsia="x-none"/>
      <w14:ligatures w14:val="none"/>
    </w:rPr>
  </w:style>
  <w:style w:type="character" w:styleId="HTMLCite">
    <w:name w:val="HTML Cite"/>
    <w:uiPriority w:val="99"/>
    <w:semiHidden/>
    <w:rsid w:val="001215AA"/>
    <w:rPr>
      <w:i/>
      <w:iCs/>
    </w:rPr>
  </w:style>
  <w:style w:type="character" w:styleId="HTMLCode">
    <w:name w:val="HTML Code"/>
    <w:uiPriority w:val="99"/>
    <w:semiHidden/>
    <w:rsid w:val="001215AA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rsid w:val="001215AA"/>
    <w:rPr>
      <w:i/>
      <w:iCs/>
    </w:rPr>
  </w:style>
  <w:style w:type="character" w:styleId="HTMLKeyboard">
    <w:name w:val="HTML Keyboard"/>
    <w:uiPriority w:val="99"/>
    <w:semiHidden/>
    <w:rsid w:val="001215A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1215AA"/>
    <w:pPr>
      <w:spacing w:after="0" w:line="240" w:lineRule="auto"/>
      <w:jc w:val="both"/>
    </w:pPr>
    <w:rPr>
      <w:rFonts w:ascii="Consolas" w:eastAsia="MS Mincho" w:hAnsi="Consolas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15AA"/>
    <w:rPr>
      <w:rFonts w:ascii="Consolas" w:eastAsia="MS Mincho" w:hAnsi="Consolas" w:cs="Times New Roman"/>
      <w:kern w:val="0"/>
      <w:sz w:val="20"/>
      <w:szCs w:val="20"/>
      <w:lang w:val="x-none" w:eastAsia="x-none"/>
      <w14:ligatures w14:val="none"/>
    </w:rPr>
  </w:style>
  <w:style w:type="character" w:styleId="HTMLSample">
    <w:name w:val="HTML Sample"/>
    <w:uiPriority w:val="99"/>
    <w:semiHidden/>
    <w:rsid w:val="001215AA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rsid w:val="001215AA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rsid w:val="001215A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1215AA"/>
    <w:pPr>
      <w:spacing w:after="0" w:line="240" w:lineRule="auto"/>
      <w:ind w:left="2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rsid w:val="001215AA"/>
    <w:pPr>
      <w:spacing w:after="0" w:line="240" w:lineRule="auto"/>
      <w:ind w:left="48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rsid w:val="001215AA"/>
    <w:pPr>
      <w:spacing w:after="0" w:line="240" w:lineRule="auto"/>
      <w:ind w:left="72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rsid w:val="001215AA"/>
    <w:pPr>
      <w:spacing w:after="0" w:line="240" w:lineRule="auto"/>
      <w:ind w:left="96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1215AA"/>
    <w:pPr>
      <w:spacing w:after="0" w:line="240" w:lineRule="auto"/>
      <w:ind w:left="120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rsid w:val="001215AA"/>
    <w:pPr>
      <w:spacing w:after="0" w:line="240" w:lineRule="auto"/>
      <w:ind w:left="14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rsid w:val="001215AA"/>
    <w:pPr>
      <w:spacing w:after="0" w:line="240" w:lineRule="auto"/>
      <w:ind w:left="168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rsid w:val="001215AA"/>
    <w:pPr>
      <w:spacing w:after="0" w:line="240" w:lineRule="auto"/>
      <w:ind w:left="192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rsid w:val="001215AA"/>
    <w:pPr>
      <w:spacing w:after="0" w:line="240" w:lineRule="auto"/>
      <w:ind w:left="216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Heading">
    <w:name w:val="index heading"/>
    <w:basedOn w:val="Normal"/>
    <w:next w:val="Index1"/>
    <w:uiPriority w:val="99"/>
    <w:semiHidden/>
    <w:rsid w:val="001215AA"/>
    <w:pPr>
      <w:spacing w:after="0" w:line="240" w:lineRule="auto"/>
      <w:jc w:val="both"/>
    </w:pPr>
    <w:rPr>
      <w:rFonts w:ascii="Times New Roman" w:eastAsia="MS Gothic" w:hAnsi="Times New Roman"/>
      <w:b/>
      <w:bCs/>
      <w:sz w:val="24"/>
      <w:lang w:val="en-GB"/>
    </w:rPr>
  </w:style>
  <w:style w:type="table" w:styleId="LightGrid">
    <w:name w:val="Light Grid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548C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8F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474747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70707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474747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393939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1215AA"/>
  </w:style>
  <w:style w:type="paragraph" w:styleId="List">
    <w:name w:val="List"/>
    <w:basedOn w:val="Normal"/>
    <w:uiPriority w:val="99"/>
    <w:semiHidden/>
    <w:rsid w:val="001215AA"/>
    <w:pPr>
      <w:spacing w:after="0" w:line="240" w:lineRule="auto"/>
      <w:ind w:left="283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2">
    <w:name w:val="List 2"/>
    <w:basedOn w:val="Normal"/>
    <w:uiPriority w:val="99"/>
    <w:semiHidden/>
    <w:rsid w:val="001215AA"/>
    <w:pPr>
      <w:spacing w:after="0" w:line="240" w:lineRule="auto"/>
      <w:ind w:left="566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3">
    <w:name w:val="List 3"/>
    <w:basedOn w:val="Normal"/>
    <w:uiPriority w:val="99"/>
    <w:semiHidden/>
    <w:rsid w:val="001215AA"/>
    <w:pPr>
      <w:spacing w:after="0" w:line="240" w:lineRule="auto"/>
      <w:ind w:left="849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4">
    <w:name w:val="List 4"/>
    <w:basedOn w:val="Normal"/>
    <w:uiPriority w:val="99"/>
    <w:semiHidden/>
    <w:rsid w:val="001215AA"/>
    <w:pPr>
      <w:spacing w:after="0" w:line="240" w:lineRule="auto"/>
      <w:ind w:left="1132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5">
    <w:name w:val="List 5"/>
    <w:basedOn w:val="Normal"/>
    <w:uiPriority w:val="99"/>
    <w:semiHidden/>
    <w:rsid w:val="001215AA"/>
    <w:pPr>
      <w:spacing w:after="0" w:line="240" w:lineRule="auto"/>
      <w:ind w:left="1415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2">
    <w:name w:val="List Bullet 2"/>
    <w:basedOn w:val="Normal"/>
    <w:uiPriority w:val="99"/>
    <w:semiHidden/>
    <w:rsid w:val="001215AA"/>
    <w:pPr>
      <w:numPr>
        <w:numId w:val="7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4">
    <w:name w:val="List Bullet 4"/>
    <w:basedOn w:val="Normal"/>
    <w:uiPriority w:val="99"/>
    <w:semiHidden/>
    <w:rsid w:val="001215AA"/>
    <w:pPr>
      <w:numPr>
        <w:numId w:val="8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5">
    <w:name w:val="List Bullet 5"/>
    <w:basedOn w:val="Normal"/>
    <w:uiPriority w:val="99"/>
    <w:semiHidden/>
    <w:rsid w:val="001215AA"/>
    <w:pPr>
      <w:numPr>
        <w:numId w:val="9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">
    <w:name w:val="List Continue"/>
    <w:basedOn w:val="Normal"/>
    <w:uiPriority w:val="99"/>
    <w:semiHidden/>
    <w:rsid w:val="001215AA"/>
    <w:pPr>
      <w:spacing w:after="120" w:line="240" w:lineRule="auto"/>
      <w:ind w:left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2">
    <w:name w:val="List Continue 2"/>
    <w:basedOn w:val="Normal"/>
    <w:uiPriority w:val="99"/>
    <w:semiHidden/>
    <w:rsid w:val="001215AA"/>
    <w:pPr>
      <w:spacing w:after="120" w:line="240" w:lineRule="auto"/>
      <w:ind w:left="566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3">
    <w:name w:val="List Continue 3"/>
    <w:basedOn w:val="Normal"/>
    <w:uiPriority w:val="99"/>
    <w:semiHidden/>
    <w:rsid w:val="001215AA"/>
    <w:pPr>
      <w:spacing w:after="120" w:line="240" w:lineRule="auto"/>
      <w:ind w:left="849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4">
    <w:name w:val="List Continue 4"/>
    <w:basedOn w:val="Normal"/>
    <w:uiPriority w:val="99"/>
    <w:semiHidden/>
    <w:rsid w:val="001215AA"/>
    <w:pPr>
      <w:spacing w:after="120" w:line="240" w:lineRule="auto"/>
      <w:ind w:left="1132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5">
    <w:name w:val="List Continue 5"/>
    <w:basedOn w:val="Normal"/>
    <w:uiPriority w:val="99"/>
    <w:semiHidden/>
    <w:rsid w:val="001215AA"/>
    <w:pPr>
      <w:spacing w:after="120" w:line="240" w:lineRule="auto"/>
      <w:ind w:left="1415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">
    <w:name w:val="List Number"/>
    <w:basedOn w:val="Normal"/>
    <w:uiPriority w:val="99"/>
    <w:semiHidden/>
    <w:rsid w:val="001215AA"/>
    <w:pPr>
      <w:numPr>
        <w:numId w:val="10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2">
    <w:name w:val="List Number 2"/>
    <w:basedOn w:val="Normal"/>
    <w:uiPriority w:val="99"/>
    <w:semiHidden/>
    <w:rsid w:val="001215AA"/>
    <w:pPr>
      <w:numPr>
        <w:numId w:val="11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3">
    <w:name w:val="List Number 3"/>
    <w:basedOn w:val="Normal"/>
    <w:uiPriority w:val="99"/>
    <w:semiHidden/>
    <w:rsid w:val="001215AA"/>
    <w:pPr>
      <w:numPr>
        <w:numId w:val="12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4">
    <w:name w:val="List Number 4"/>
    <w:basedOn w:val="Normal"/>
    <w:uiPriority w:val="99"/>
    <w:semiHidden/>
    <w:rsid w:val="001215AA"/>
    <w:pPr>
      <w:numPr>
        <w:numId w:val="13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5">
    <w:name w:val="List Number 5"/>
    <w:basedOn w:val="Normal"/>
    <w:uiPriority w:val="99"/>
    <w:semiHidden/>
    <w:rsid w:val="001215AA"/>
    <w:pPr>
      <w:numPr>
        <w:numId w:val="14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MacroText">
    <w:name w:val="macro"/>
    <w:link w:val="MacroTextChar"/>
    <w:uiPriority w:val="99"/>
    <w:semiHidden/>
    <w:rsid w:val="001215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MS Mincho" w:hAnsi="Consolas" w:cs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215AA"/>
    <w:rPr>
      <w:rFonts w:ascii="Consolas" w:eastAsia="MS Mincho" w:hAnsi="Consolas" w:cs="Consolas"/>
      <w:kern w:val="0"/>
      <w:sz w:val="20"/>
      <w:szCs w:val="20"/>
      <w14:ligatures w14:val="none"/>
    </w:rPr>
  </w:style>
  <w:style w:type="table" w:styleId="MediumGrid1">
    <w:name w:val="Medium Grid 1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1215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Times New Roman" w:eastAsia="MS Gothic" w:hAnsi="Times New Roman"/>
      <w:sz w:val="24"/>
      <w:szCs w:val="24"/>
      <w:lang w:val="x-none" w:eastAsia="x-non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215AA"/>
    <w:rPr>
      <w:rFonts w:ascii="Times New Roman" w:eastAsia="MS Gothic" w:hAnsi="Times New Roman" w:cs="Times New Roman"/>
      <w:kern w:val="0"/>
      <w:sz w:val="24"/>
      <w:szCs w:val="24"/>
      <w:shd w:val="pct20" w:color="auto" w:fill="auto"/>
      <w:lang w:val="x-none" w:eastAsia="x-none"/>
      <w14:ligatures w14:val="none"/>
    </w:rPr>
  </w:style>
  <w:style w:type="paragraph" w:styleId="NormalWeb">
    <w:name w:val="Normal (Web)"/>
    <w:basedOn w:val="Normal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semiHidden/>
    <w:rsid w:val="001215AA"/>
    <w:pPr>
      <w:spacing w:after="0" w:line="240" w:lineRule="auto"/>
      <w:ind w:left="720"/>
      <w:jc w:val="both"/>
    </w:pPr>
    <w:rPr>
      <w:rFonts w:ascii="Times New Roman" w:eastAsia="MS Mincho" w:hAnsi="Times New Roman"/>
      <w:sz w:val="24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PlaceholderText">
    <w:name w:val="Placeholder Text"/>
    <w:uiPriority w:val="99"/>
    <w:semiHidden/>
    <w:rsid w:val="001215AA"/>
    <w:rPr>
      <w:color w:val="auto"/>
      <w:bdr w:val="none" w:sz="0" w:space="0" w:color="auto"/>
      <w:shd w:val="clear" w:color="auto" w:fill="DFDFDF"/>
    </w:rPr>
  </w:style>
  <w:style w:type="paragraph" w:styleId="PlainText">
    <w:name w:val="Plain Text"/>
    <w:basedOn w:val="Normal"/>
    <w:link w:val="PlainTextChar"/>
    <w:uiPriority w:val="99"/>
    <w:semiHidden/>
    <w:rsid w:val="001215AA"/>
    <w:pPr>
      <w:spacing w:after="0" w:line="240" w:lineRule="auto"/>
      <w:jc w:val="both"/>
    </w:pPr>
    <w:rPr>
      <w:rFonts w:ascii="Consolas" w:eastAsia="MS Mincho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15AA"/>
    <w:rPr>
      <w:rFonts w:ascii="Consolas" w:eastAsia="MS Mincho" w:hAnsi="Consolas" w:cs="Times New Roman"/>
      <w:kern w:val="0"/>
      <w:sz w:val="21"/>
      <w:szCs w:val="21"/>
      <w:lang w:val="x-none" w:eastAsia="x-none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Signature">
    <w:name w:val="Signature"/>
    <w:basedOn w:val="Normal"/>
    <w:link w:val="SignatureChar"/>
    <w:uiPriority w:val="99"/>
    <w:semiHidden/>
    <w:rsid w:val="001215AA"/>
    <w:pPr>
      <w:spacing w:after="0" w:line="240" w:lineRule="auto"/>
      <w:ind w:left="4252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Table3Deffects1">
    <w:name w:val="Table 3D effects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kern w:val="0"/>
      <w:sz w:val="20"/>
      <w:szCs w:val="20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215AA"/>
    <w:pPr>
      <w:spacing w:after="0" w:line="240" w:lineRule="auto"/>
      <w:ind w:left="2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TableofFigures">
    <w:name w:val="table of figures"/>
    <w:basedOn w:val="Normal"/>
    <w:next w:val="Normal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1215AA"/>
    <w:pPr>
      <w:tabs>
        <w:tab w:val="right" w:leader="dot" w:pos="7371"/>
      </w:tabs>
      <w:spacing w:after="60" w:line="240" w:lineRule="exact"/>
      <w:ind w:left="204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7">
    <w:name w:val="toc 7"/>
    <w:basedOn w:val="Normal"/>
    <w:next w:val="Normal"/>
    <w:autoRedefine/>
    <w:uiPriority w:val="99"/>
    <w:semiHidden/>
    <w:rsid w:val="001215AA"/>
    <w:pPr>
      <w:tabs>
        <w:tab w:val="right" w:leader="dot" w:pos="7371"/>
      </w:tabs>
      <w:spacing w:after="60" w:line="240" w:lineRule="exact"/>
      <w:ind w:left="238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8">
    <w:name w:val="toc 8"/>
    <w:basedOn w:val="Normal"/>
    <w:next w:val="Normal"/>
    <w:autoRedefine/>
    <w:uiPriority w:val="99"/>
    <w:semiHidden/>
    <w:rsid w:val="001215AA"/>
    <w:pPr>
      <w:spacing w:after="100" w:line="240" w:lineRule="auto"/>
      <w:ind w:left="1680"/>
      <w:jc w:val="both"/>
    </w:pPr>
    <w:rPr>
      <w:rFonts w:ascii="Times New Roman" w:eastAsia="MS Mincho" w:hAnsi="Times New Roman"/>
      <w:sz w:val="24"/>
      <w:lang w:val="en-GB"/>
    </w:rPr>
  </w:style>
  <w:style w:type="paragraph" w:styleId="TOC9">
    <w:name w:val="toc 9"/>
    <w:basedOn w:val="Normal"/>
    <w:next w:val="Normal"/>
    <w:autoRedefine/>
    <w:uiPriority w:val="99"/>
    <w:semiHidden/>
    <w:rsid w:val="001215AA"/>
    <w:pPr>
      <w:spacing w:after="100" w:line="240" w:lineRule="auto"/>
      <w:ind w:left="1920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OpiPara">
    <w:name w:val="Opi_Para"/>
    <w:basedOn w:val="ECHRPara"/>
    <w:uiPriority w:val="46"/>
    <w:qFormat/>
    <w:rsid w:val="001215AA"/>
  </w:style>
  <w:style w:type="paragraph" w:customStyle="1" w:styleId="OpiParaSub">
    <w:name w:val="Opi_Para_Sub"/>
    <w:basedOn w:val="JuParaSub"/>
    <w:uiPriority w:val="47"/>
    <w:qFormat/>
    <w:rsid w:val="001215AA"/>
  </w:style>
  <w:style w:type="paragraph" w:customStyle="1" w:styleId="ECHRFooter">
    <w:name w:val="ECHR_Footer"/>
    <w:aliases w:val="Footer_ECHR"/>
    <w:basedOn w:val="Footer"/>
    <w:uiPriority w:val="57"/>
    <w:semiHidden/>
    <w:rsid w:val="001215AA"/>
    <w:pPr>
      <w:tabs>
        <w:tab w:val="clear" w:pos="4513"/>
        <w:tab w:val="clear" w:pos="9026"/>
        <w:tab w:val="center" w:pos="4536"/>
        <w:tab w:val="right" w:pos="9696"/>
      </w:tabs>
      <w:ind w:left="-680" w:right="-680"/>
    </w:pPr>
    <w:rPr>
      <w:rFonts w:ascii="Times New Roman" w:hAnsi="Times New Roman"/>
      <w:sz w:val="8"/>
      <w:lang w:eastAsia="x-none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1215AA"/>
    <w:pPr>
      <w:pBdr>
        <w:top w:val="single" w:sz="6" w:space="1" w:color="5F5F5F"/>
      </w:pBdr>
      <w:tabs>
        <w:tab w:val="center" w:pos="4536"/>
        <w:tab w:val="right" w:pos="9696"/>
      </w:tabs>
      <w:spacing w:after="0" w:line="240" w:lineRule="auto"/>
      <w:ind w:left="-680" w:right="-680"/>
    </w:pPr>
    <w:rPr>
      <w:rFonts w:ascii="Times New Roman" w:eastAsia="MS Mincho" w:hAnsi="Times New Roman"/>
      <w:color w:val="5F5F5F"/>
      <w:sz w:val="24"/>
      <w:lang w:val="en-GB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semiHidden/>
    <w:qFormat/>
    <w:rsid w:val="001215AA"/>
    <w:pPr>
      <w:spacing w:after="240" w:line="240" w:lineRule="auto"/>
      <w:jc w:val="center"/>
      <w:outlineLvl w:val="0"/>
    </w:pPr>
    <w:rPr>
      <w:rFonts w:ascii="Times New Roman" w:eastAsia="MS Mincho" w:hAnsi="Times New Roman"/>
      <w:sz w:val="24"/>
      <w:lang w:val="en-GB"/>
    </w:rPr>
  </w:style>
  <w:style w:type="paragraph" w:customStyle="1" w:styleId="OpiQuot">
    <w:name w:val="Opi_Quot"/>
    <w:basedOn w:val="ECHRParaQuote"/>
    <w:uiPriority w:val="48"/>
    <w:qFormat/>
    <w:rsid w:val="001215AA"/>
  </w:style>
  <w:style w:type="paragraph" w:customStyle="1" w:styleId="OpiQuotSub">
    <w:name w:val="Opi_Quot_Sub"/>
    <w:basedOn w:val="JuQuotSub"/>
    <w:uiPriority w:val="49"/>
    <w:qFormat/>
    <w:rsid w:val="001215AA"/>
  </w:style>
  <w:style w:type="paragraph" w:customStyle="1" w:styleId="OpiTranslation">
    <w:name w:val="Opi_Translation"/>
    <w:basedOn w:val="Normal"/>
    <w:next w:val="OpiPara"/>
    <w:uiPriority w:val="40"/>
    <w:qFormat/>
    <w:rsid w:val="001215AA"/>
    <w:pPr>
      <w:spacing w:after="0" w:line="240" w:lineRule="auto"/>
      <w:jc w:val="center"/>
      <w:outlineLvl w:val="0"/>
    </w:pPr>
    <w:rPr>
      <w:rFonts w:ascii="Times New Roman" w:eastAsia="MS Mincho" w:hAnsi="Times New Roman"/>
      <w:i/>
      <w:sz w:val="24"/>
      <w:lang w:val="en-GB"/>
    </w:rPr>
  </w:style>
  <w:style w:type="character" w:customStyle="1" w:styleId="ECHRParaChar">
    <w:name w:val="ECHR_Para Char"/>
    <w:aliases w:val="Ju_Para Char"/>
    <w:link w:val="ECHRPara"/>
    <w:uiPriority w:val="12"/>
    <w:rsid w:val="001215AA"/>
    <w:rPr>
      <w:rFonts w:ascii="Times New Roman" w:eastAsia="MS Mincho" w:hAnsi="Times New Roman" w:cs="Times New Roman"/>
      <w:kern w:val="0"/>
      <w:sz w:val="24"/>
      <w:szCs w:val="20"/>
      <w:lang w:val="en-GB" w:eastAsia="x-none"/>
      <w14:ligatures w14:val="none"/>
    </w:rPr>
  </w:style>
  <w:style w:type="paragraph" w:customStyle="1" w:styleId="jupara">
    <w:name w:val="jupara"/>
    <w:basedOn w:val="Normal"/>
    <w:rsid w:val="001215AA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jucase0">
    <w:name w:val="jucase"/>
    <w:basedOn w:val="Normal"/>
    <w:rsid w:val="001215AA"/>
    <w:pPr>
      <w:spacing w:after="0" w:line="240" w:lineRule="auto"/>
      <w:ind w:firstLine="284"/>
      <w:jc w:val="both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p1">
    <w:name w:val="x_p1"/>
    <w:basedOn w:val="Normal"/>
    <w:rsid w:val="001215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1">
    <w:name w:val="x_s1"/>
    <w:rsid w:val="001215AA"/>
  </w:style>
  <w:style w:type="paragraph" w:customStyle="1" w:styleId="xp2">
    <w:name w:val="x_p2"/>
    <w:basedOn w:val="Normal"/>
    <w:rsid w:val="001215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2">
    <w:name w:val="x_s2"/>
    <w:rsid w:val="00121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6982774CBF95490DAB336492125B3692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31018-09</Nr_x002e__x0020_akti>
    <Data_x0020_e_x0020_Krijimit xmlns="0e656187-b300-4fb0-8bf4-3a50f872073c">2024-03-25T15:10:25Z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2024-03-25T00:00:00Z</Date_x0020_protokolli>
    <Titulli xmlns="0e656187-b300-4fb0-8bf4-3a50f872073c">Çështja Vicktoria sh.p.k. kundër Shqipërisë</Titulli>
    <Modifikuesi xmlns="0e656187-b300-4fb0-8bf4-3a50f872073c">alma.lisaku</Modifikuesi>
    <Nr_x002e__x0020_prot_x0020_QBZ xmlns="0e656187-b300-4fb0-8bf4-3a50f872073c">538/1</Nr_x002e__x0020_prot_x0020_QBZ>
    <Data_x0020_e_x0020_Modifikimit xmlns="0e656187-b300-4fb0-8bf4-3a50f872073c">2024-03-27T12:05:13Z</Data_x0020_e_x0020_Modifikimit>
    <Dekretuar xmlns="0e656187-b300-4fb0-8bf4-3a50f872073c">false</Dekretuar>
    <Data xmlns="0e656187-b300-4fb0-8bf4-3a50f872073c">2024-02-22T00:00:00Z</Data>
    <Nr_x002e__x0020_protokolli_x0020_i_x0020_aktit xmlns="0e656187-b300-4fb0-8bf4-3a50f872073c">1499/1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6982774CBF95490DAB336492125B3692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4031-9E23-49E6-B70C-412A9BE51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5DE40D9-D98A-41D7-AE2C-0446B87912C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e656187-b300-4fb0-8bf4-3a50f872073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CE8865-259B-4E02-8768-E5E8FB8AD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959EC-DE2E-437B-9CB3-0646E61E88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B8CA2D-C294-4D3C-AAE2-5A174786D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AC630BE9-C414-4583-94BA-B666F9EE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Vicktoria sh.p.k. kundër Shqipërisë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Vicktoria sh.p.k. kundër Shqipërisë</dc:title>
  <dc:creator>Mirela Prifti</dc:creator>
  <cp:lastModifiedBy>Amarilda Muja</cp:lastModifiedBy>
  <cp:revision>11</cp:revision>
  <dcterms:created xsi:type="dcterms:W3CDTF">2024-03-26T10:06:00Z</dcterms:created>
  <dcterms:modified xsi:type="dcterms:W3CDTF">2024-03-27T14:46:00Z</dcterms:modified>
</cp:coreProperties>
</file>